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74" w:rsidRPr="007A1977" w:rsidRDefault="00C86BBC" w:rsidP="007A1977">
      <w:pPr>
        <w:jc w:val="center"/>
        <w:rPr>
          <w:rFonts w:ascii="Bookman Old Style" w:hAnsi="Bookman Old Style"/>
          <w:sz w:val="44"/>
          <w:szCs w:val="44"/>
        </w:rPr>
      </w:pPr>
      <w:r w:rsidRPr="007A1977">
        <w:rPr>
          <w:rFonts w:ascii="Bookman Old Style" w:hAnsi="Bookman Old Style"/>
          <w:sz w:val="44"/>
          <w:szCs w:val="44"/>
        </w:rPr>
        <w:t>The Life of Moses</w: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841C33" w:rsidRPr="008F20FE" w:rsidTr="00EE751D">
        <w:tc>
          <w:tcPr>
            <w:tcW w:w="10800" w:type="dxa"/>
          </w:tcPr>
          <w:p w:rsidR="00841C33" w:rsidRPr="008F20FE" w:rsidRDefault="00841C33" w:rsidP="00841C33">
            <w:pPr>
              <w:rPr>
                <w:sz w:val="28"/>
                <w:szCs w:val="28"/>
              </w:rPr>
            </w:pPr>
            <w:r w:rsidRPr="008F20FE">
              <w:rPr>
                <w:sz w:val="28"/>
                <w:szCs w:val="28"/>
              </w:rPr>
              <w:t xml:space="preserve">The Pharaoh of Egypt, </w:t>
            </w:r>
            <w:r w:rsidRPr="002B0EA9">
              <w:rPr>
                <w:b/>
                <w:sz w:val="28"/>
                <w:szCs w:val="28"/>
              </w:rPr>
              <w:t>Thutmose I</w:t>
            </w:r>
            <w:r w:rsidR="00EE751D">
              <w:rPr>
                <w:sz w:val="28"/>
                <w:szCs w:val="28"/>
              </w:rPr>
              <w:t>, ordered</w:t>
            </w:r>
            <w:r w:rsidRPr="008F20FE">
              <w:rPr>
                <w:sz w:val="28"/>
                <w:szCs w:val="28"/>
              </w:rPr>
              <w:t xml:space="preserve"> the death of </w:t>
            </w:r>
            <w:r w:rsidR="00D9664C">
              <w:rPr>
                <w:sz w:val="28"/>
                <w:szCs w:val="28"/>
              </w:rPr>
              <w:t xml:space="preserve">the </w:t>
            </w:r>
            <w:r w:rsidRPr="008F20FE">
              <w:rPr>
                <w:sz w:val="28"/>
                <w:szCs w:val="28"/>
              </w:rPr>
              <w:t xml:space="preserve">Hebrew children </w:t>
            </w:r>
            <w:r w:rsidRPr="00D9664C">
              <w:rPr>
                <w:sz w:val="24"/>
                <w:szCs w:val="24"/>
              </w:rPr>
              <w:t>because he fear</w:t>
            </w:r>
            <w:r w:rsidR="00EE751D" w:rsidRPr="00D9664C">
              <w:rPr>
                <w:sz w:val="24"/>
                <w:szCs w:val="24"/>
              </w:rPr>
              <w:t>ed</w:t>
            </w:r>
            <w:r w:rsidR="00D9664C" w:rsidRPr="00D9664C">
              <w:rPr>
                <w:sz w:val="24"/>
                <w:szCs w:val="24"/>
              </w:rPr>
              <w:t xml:space="preserve"> the Israelites wound</w:t>
            </w:r>
            <w:r w:rsidRPr="00D9664C">
              <w:rPr>
                <w:sz w:val="24"/>
                <w:szCs w:val="24"/>
              </w:rPr>
              <w:t xml:space="preserve"> outnumber the Egyptians a</w:t>
            </w:r>
            <w:r w:rsidR="00D9664C" w:rsidRPr="00D9664C">
              <w:rPr>
                <w:sz w:val="24"/>
                <w:szCs w:val="24"/>
              </w:rPr>
              <w:t>nd they would</w:t>
            </w:r>
            <w:r w:rsidRPr="00D9664C">
              <w:rPr>
                <w:sz w:val="24"/>
                <w:szCs w:val="24"/>
              </w:rPr>
              <w:t xml:space="preserve"> revolt against the Egyptians.</w:t>
            </w:r>
            <w:r w:rsidRPr="008F20FE">
              <w:rPr>
                <w:sz w:val="28"/>
                <w:szCs w:val="28"/>
              </w:rPr>
              <w:t xml:space="preserve"> </w:t>
            </w:r>
          </w:p>
        </w:tc>
      </w:tr>
    </w:tbl>
    <w:p w:rsidR="007A1977" w:rsidRPr="008F20FE" w:rsidRDefault="00E1602C" w:rsidP="00841C33">
      <w:pPr>
        <w:rPr>
          <w:sz w:val="28"/>
          <w:szCs w:val="28"/>
        </w:rPr>
      </w:pPr>
      <w:r w:rsidRPr="00E1602C">
        <w:rPr>
          <w:noProof/>
          <w:color w:val="7030A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6.25pt;margin-top:3.65pt;width:29.25pt;height:21.95pt;z-index:251658240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7A1977" w:rsidRPr="008F20FE" w:rsidTr="00EE751D">
        <w:tc>
          <w:tcPr>
            <w:tcW w:w="10800" w:type="dxa"/>
          </w:tcPr>
          <w:p w:rsidR="007A1977" w:rsidRPr="008F20FE" w:rsidRDefault="007A1977" w:rsidP="00841C33">
            <w:pPr>
              <w:rPr>
                <w:sz w:val="28"/>
                <w:szCs w:val="28"/>
              </w:rPr>
            </w:pPr>
            <w:r w:rsidRPr="002B0EA9">
              <w:rPr>
                <w:b/>
                <w:sz w:val="28"/>
                <w:szCs w:val="28"/>
              </w:rPr>
              <w:t>1504-1483</w:t>
            </w:r>
            <w:r w:rsidR="008F20FE" w:rsidRPr="002B0EA9">
              <w:rPr>
                <w:b/>
                <w:color w:val="000000" w:themeColor="text1"/>
                <w:sz w:val="28"/>
                <w:szCs w:val="28"/>
              </w:rPr>
              <w:t xml:space="preserve"> B.C.</w:t>
            </w:r>
            <w:r w:rsidR="008F20FE" w:rsidRPr="008F20FE">
              <w:rPr>
                <w:color w:val="000000" w:themeColor="text1"/>
                <w:sz w:val="28"/>
                <w:szCs w:val="28"/>
              </w:rPr>
              <w:t> </w:t>
            </w:r>
            <w:r w:rsidRPr="008F20FE">
              <w:rPr>
                <w:sz w:val="28"/>
                <w:szCs w:val="28"/>
              </w:rPr>
              <w:t> </w:t>
            </w:r>
            <w:r w:rsidR="00841C33" w:rsidRPr="008F20FE">
              <w:rPr>
                <w:sz w:val="28"/>
                <w:szCs w:val="28"/>
              </w:rPr>
              <w:t xml:space="preserve">- </w:t>
            </w:r>
            <w:r w:rsidRPr="008F20FE">
              <w:rPr>
                <w:sz w:val="28"/>
                <w:szCs w:val="28"/>
              </w:rPr>
              <w:t>Moses parents hid</w:t>
            </w:r>
            <w:r w:rsidR="002B0EA9">
              <w:rPr>
                <w:sz w:val="28"/>
                <w:szCs w:val="28"/>
              </w:rPr>
              <w:t>e him for three months and then lay</w:t>
            </w:r>
            <w:r w:rsidRPr="008F20FE">
              <w:rPr>
                <w:sz w:val="28"/>
                <w:szCs w:val="28"/>
              </w:rPr>
              <w:t xml:space="preserve"> him in a basket where t</w:t>
            </w:r>
            <w:r w:rsidR="00841C33" w:rsidRPr="008F20FE">
              <w:rPr>
                <w:sz w:val="28"/>
                <w:szCs w:val="28"/>
              </w:rPr>
              <w:t xml:space="preserve">he daughter of Thutmose 1 finds </w:t>
            </w:r>
            <w:r w:rsidRPr="008F20FE">
              <w:rPr>
                <w:sz w:val="28"/>
                <w:szCs w:val="28"/>
              </w:rPr>
              <w:t xml:space="preserve">him. The daughter was the only living child of Thutmose 1 and his official wife, </w:t>
            </w:r>
            <w:proofErr w:type="spellStart"/>
            <w:r w:rsidRPr="002B0EA9">
              <w:rPr>
                <w:b/>
                <w:sz w:val="28"/>
                <w:szCs w:val="28"/>
              </w:rPr>
              <w:t>Ahmose</w:t>
            </w:r>
            <w:proofErr w:type="spellEnd"/>
            <w:r w:rsidRPr="008F20FE">
              <w:rPr>
                <w:sz w:val="28"/>
                <w:szCs w:val="28"/>
              </w:rPr>
              <w:t xml:space="preserve">. </w:t>
            </w:r>
            <w:r w:rsidR="00D9664C" w:rsidRPr="008F20FE">
              <w:rPr>
                <w:sz w:val="28"/>
                <w:szCs w:val="28"/>
              </w:rPr>
              <w:t>Hatshepsut</w:t>
            </w:r>
            <w:r w:rsidRPr="008F20FE">
              <w:rPr>
                <w:sz w:val="28"/>
                <w:szCs w:val="28"/>
              </w:rPr>
              <w:t xml:space="preserve"> later exerted great power and even ruled all of Egypt</w:t>
            </w:r>
            <w:r w:rsidR="00841C33" w:rsidRPr="008F20FE">
              <w:rPr>
                <w:sz w:val="28"/>
                <w:szCs w:val="28"/>
              </w:rPr>
              <w:t xml:space="preserve">. </w:t>
            </w:r>
          </w:p>
        </w:tc>
      </w:tr>
    </w:tbl>
    <w:p w:rsidR="007A1977" w:rsidRPr="008F20FE" w:rsidRDefault="00E160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67" style="position:absolute;margin-left:75pt;margin-top:3.1pt;width:29.25pt;height:22.5pt;z-index:251663360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7A1977" w:rsidRPr="008F20FE" w:rsidTr="00EE751D">
        <w:tc>
          <w:tcPr>
            <w:tcW w:w="10800" w:type="dxa"/>
          </w:tcPr>
          <w:p w:rsidR="007A1977" w:rsidRDefault="007A1977" w:rsidP="00841C33">
            <w:pPr>
              <w:rPr>
                <w:sz w:val="28"/>
                <w:szCs w:val="28"/>
              </w:rPr>
            </w:pPr>
            <w:r w:rsidRPr="002B0EA9">
              <w:rPr>
                <w:b/>
                <w:sz w:val="28"/>
                <w:szCs w:val="28"/>
              </w:rPr>
              <w:t>1525-1485 </w:t>
            </w:r>
            <w:r w:rsidR="008F20FE" w:rsidRPr="002B0EA9">
              <w:rPr>
                <w:b/>
                <w:color w:val="000000" w:themeColor="text1"/>
                <w:sz w:val="28"/>
                <w:szCs w:val="28"/>
              </w:rPr>
              <w:t>B.C.</w:t>
            </w:r>
            <w:r w:rsidR="008F20FE" w:rsidRPr="008F20FE">
              <w:rPr>
                <w:color w:val="000000" w:themeColor="text1"/>
                <w:sz w:val="28"/>
                <w:szCs w:val="28"/>
              </w:rPr>
              <w:t> </w:t>
            </w:r>
            <w:r w:rsidR="00F02E37" w:rsidRPr="008F20FE">
              <w:rPr>
                <w:sz w:val="28"/>
                <w:szCs w:val="28"/>
              </w:rPr>
              <w:t xml:space="preserve">- </w:t>
            </w:r>
            <w:r w:rsidRPr="008F20FE">
              <w:rPr>
                <w:sz w:val="28"/>
                <w:szCs w:val="28"/>
              </w:rPr>
              <w:t xml:space="preserve">Moses </w:t>
            </w:r>
            <w:r w:rsidR="002B0EA9">
              <w:rPr>
                <w:sz w:val="28"/>
                <w:szCs w:val="28"/>
              </w:rPr>
              <w:t>was</w:t>
            </w:r>
            <w:r w:rsidR="00841C33" w:rsidRPr="008F20FE">
              <w:rPr>
                <w:sz w:val="28"/>
                <w:szCs w:val="28"/>
              </w:rPr>
              <w:t xml:space="preserve"> a prince </w:t>
            </w:r>
            <w:r w:rsidRPr="008F20FE">
              <w:rPr>
                <w:sz w:val="28"/>
                <w:szCs w:val="28"/>
              </w:rPr>
              <w:t xml:space="preserve">in </w:t>
            </w:r>
            <w:r w:rsidR="002B0EA9">
              <w:rPr>
                <w:sz w:val="28"/>
                <w:szCs w:val="28"/>
              </w:rPr>
              <w:t xml:space="preserve">the </w:t>
            </w:r>
            <w:r w:rsidRPr="008F20FE">
              <w:rPr>
                <w:sz w:val="28"/>
                <w:szCs w:val="28"/>
              </w:rPr>
              <w:t>Pharaoh</w:t>
            </w:r>
            <w:r w:rsidR="002B0EA9">
              <w:rPr>
                <w:sz w:val="28"/>
                <w:szCs w:val="28"/>
              </w:rPr>
              <w:t>’s c</w:t>
            </w:r>
            <w:r w:rsidRPr="008F20FE">
              <w:rPr>
                <w:sz w:val="28"/>
                <w:szCs w:val="28"/>
              </w:rPr>
              <w:t>ourt</w:t>
            </w:r>
            <w:r w:rsidR="00841C33" w:rsidRPr="008F20FE">
              <w:rPr>
                <w:sz w:val="28"/>
                <w:szCs w:val="28"/>
              </w:rPr>
              <w:t xml:space="preserve"> for</w:t>
            </w:r>
            <w:r w:rsidRPr="008F20FE">
              <w:rPr>
                <w:sz w:val="28"/>
                <w:szCs w:val="28"/>
              </w:rPr>
              <w:t xml:space="preserve"> 40 years</w:t>
            </w:r>
            <w:r w:rsidR="00841C33" w:rsidRPr="008F20FE">
              <w:rPr>
                <w:sz w:val="28"/>
                <w:szCs w:val="28"/>
              </w:rPr>
              <w:t>.</w:t>
            </w:r>
          </w:p>
          <w:p w:rsidR="008F20FE" w:rsidRPr="008F20FE" w:rsidRDefault="008F20FE" w:rsidP="00841C33">
            <w:r>
              <w:t xml:space="preserve">This theory fits well with the modern idea that the historical person of Moses was the early 15th century BC Crown Prince of Egypt called </w:t>
            </w:r>
            <w:r w:rsidRPr="002B0EA9">
              <w:rPr>
                <w:b/>
              </w:rPr>
              <w:t>Ramose</w:t>
            </w:r>
            <w:r>
              <w:t>, who also disappeared from Egyptian records around the time of Queen Hatshepsut's death.</w:t>
            </w:r>
          </w:p>
        </w:tc>
      </w:tr>
    </w:tbl>
    <w:p w:rsidR="007A1977" w:rsidRPr="008F20FE" w:rsidRDefault="00E160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67" style="position:absolute;margin-left:126.75pt;margin-top:4.55pt;width:29.25pt;height:22.8pt;z-index:251664384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7A1977" w:rsidRPr="008F20FE" w:rsidTr="00EE751D">
        <w:tc>
          <w:tcPr>
            <w:tcW w:w="10800" w:type="dxa"/>
          </w:tcPr>
          <w:p w:rsidR="007A1977" w:rsidRPr="008F20FE" w:rsidRDefault="007A1977">
            <w:pPr>
              <w:rPr>
                <w:sz w:val="28"/>
                <w:szCs w:val="28"/>
              </w:rPr>
            </w:pPr>
            <w:r w:rsidRPr="002B0EA9">
              <w:rPr>
                <w:b/>
                <w:sz w:val="28"/>
                <w:szCs w:val="28"/>
              </w:rPr>
              <w:t>1485</w:t>
            </w:r>
            <w:r w:rsidR="008F20FE" w:rsidRPr="002B0EA9">
              <w:rPr>
                <w:b/>
                <w:color w:val="000000" w:themeColor="text1"/>
                <w:sz w:val="28"/>
                <w:szCs w:val="28"/>
              </w:rPr>
              <w:t xml:space="preserve"> B.C.</w:t>
            </w:r>
            <w:r w:rsidR="008F20FE" w:rsidRPr="008F20FE">
              <w:rPr>
                <w:color w:val="000000" w:themeColor="text1"/>
                <w:sz w:val="28"/>
                <w:szCs w:val="28"/>
              </w:rPr>
              <w:t> </w:t>
            </w:r>
            <w:r w:rsidR="00F02E37" w:rsidRPr="008F20FE">
              <w:rPr>
                <w:sz w:val="28"/>
                <w:szCs w:val="28"/>
              </w:rPr>
              <w:t xml:space="preserve"> - </w:t>
            </w:r>
            <w:r w:rsidR="00505514">
              <w:rPr>
                <w:sz w:val="28"/>
                <w:szCs w:val="28"/>
              </w:rPr>
              <w:t xml:space="preserve">Moses </w:t>
            </w:r>
            <w:proofErr w:type="spellStart"/>
            <w:r w:rsidR="00505514">
              <w:rPr>
                <w:sz w:val="28"/>
                <w:szCs w:val="28"/>
              </w:rPr>
              <w:t>slayed</w:t>
            </w:r>
            <w:proofErr w:type="spellEnd"/>
            <w:r w:rsidRPr="008F20FE">
              <w:rPr>
                <w:sz w:val="28"/>
                <w:szCs w:val="28"/>
              </w:rPr>
              <w:t xml:space="preserve"> an Egyptian</w:t>
            </w:r>
            <w:r w:rsidR="00F02E37" w:rsidRPr="008F20FE">
              <w:rPr>
                <w:sz w:val="28"/>
                <w:szCs w:val="28"/>
              </w:rPr>
              <w:t>, who was beating a Hebrew slave. Moses</w:t>
            </w:r>
            <w:r w:rsidR="00505514">
              <w:rPr>
                <w:sz w:val="28"/>
                <w:szCs w:val="28"/>
              </w:rPr>
              <w:t xml:space="preserve"> fled</w:t>
            </w:r>
            <w:r w:rsidR="00F02E37" w:rsidRPr="008F20FE">
              <w:rPr>
                <w:sz w:val="28"/>
                <w:szCs w:val="28"/>
              </w:rPr>
              <w:t xml:space="preserve"> into the desert.</w:t>
            </w:r>
          </w:p>
        </w:tc>
      </w:tr>
    </w:tbl>
    <w:p w:rsidR="00C86BBC" w:rsidRPr="008F20FE" w:rsidRDefault="00E160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67" style="position:absolute;margin-left:167.25pt;margin-top:2pt;width:29.25pt;height:22.8pt;z-index:251660288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7A1977" w:rsidRPr="008F20FE" w:rsidTr="00EE751D">
        <w:tc>
          <w:tcPr>
            <w:tcW w:w="10800" w:type="dxa"/>
          </w:tcPr>
          <w:p w:rsidR="00577AF5" w:rsidRPr="008F20FE" w:rsidRDefault="007A1977">
            <w:pPr>
              <w:rPr>
                <w:sz w:val="28"/>
                <w:szCs w:val="28"/>
              </w:rPr>
            </w:pPr>
            <w:r w:rsidRPr="002B0EA9">
              <w:rPr>
                <w:b/>
                <w:sz w:val="28"/>
                <w:szCs w:val="28"/>
              </w:rPr>
              <w:t>1485-1445 </w:t>
            </w:r>
            <w:r w:rsidR="008F20FE" w:rsidRPr="002B0EA9">
              <w:rPr>
                <w:b/>
                <w:color w:val="000000" w:themeColor="text1"/>
                <w:sz w:val="28"/>
                <w:szCs w:val="28"/>
              </w:rPr>
              <w:t>B.C.</w:t>
            </w:r>
            <w:r w:rsidR="008F20FE" w:rsidRPr="008F20FE">
              <w:rPr>
                <w:color w:val="000000" w:themeColor="text1"/>
                <w:sz w:val="28"/>
                <w:szCs w:val="28"/>
              </w:rPr>
              <w:t> </w:t>
            </w:r>
            <w:r w:rsidR="002B0EA9">
              <w:rPr>
                <w:sz w:val="28"/>
                <w:szCs w:val="28"/>
              </w:rPr>
              <w:t>–</w:t>
            </w:r>
            <w:r w:rsidR="00577AF5" w:rsidRPr="008F20FE">
              <w:rPr>
                <w:sz w:val="28"/>
                <w:szCs w:val="28"/>
              </w:rPr>
              <w:t xml:space="preserve"> </w:t>
            </w:r>
            <w:r w:rsidRPr="008F20FE">
              <w:rPr>
                <w:sz w:val="28"/>
                <w:szCs w:val="28"/>
              </w:rPr>
              <w:t>Moses</w:t>
            </w:r>
            <w:r w:rsidR="002B0EA9">
              <w:rPr>
                <w:sz w:val="28"/>
                <w:szCs w:val="28"/>
              </w:rPr>
              <w:t xml:space="preserve"> was a s</w:t>
            </w:r>
            <w:r w:rsidRPr="008F20FE">
              <w:rPr>
                <w:sz w:val="28"/>
                <w:szCs w:val="28"/>
              </w:rPr>
              <w:t>hepherd for 40 years</w:t>
            </w:r>
            <w:r w:rsidR="002B0EA9">
              <w:rPr>
                <w:sz w:val="28"/>
                <w:szCs w:val="28"/>
              </w:rPr>
              <w:t>.</w:t>
            </w:r>
            <w:r w:rsidRPr="008F20FE">
              <w:rPr>
                <w:sz w:val="28"/>
                <w:szCs w:val="28"/>
              </w:rPr>
              <w:t xml:space="preserve"> </w:t>
            </w:r>
          </w:p>
          <w:p w:rsidR="007A1977" w:rsidRPr="008F20FE" w:rsidRDefault="00E1602C">
            <w:pPr>
              <w:rPr>
                <w:sz w:val="28"/>
                <w:szCs w:val="28"/>
              </w:rPr>
            </w:pPr>
            <w:hyperlink r:id="rId5" w:history="1">
              <w:r w:rsidR="007A1977" w:rsidRPr="008F20FE">
                <w:rPr>
                  <w:rStyle w:val="Hyperlink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Burning Bush</w:t>
              </w:r>
            </w:hyperlink>
            <w:r w:rsidR="00F02E37" w:rsidRPr="008F20FE">
              <w:rPr>
                <w:sz w:val="28"/>
                <w:szCs w:val="28"/>
              </w:rPr>
              <w:t xml:space="preserve"> –Moses </w:t>
            </w:r>
            <w:r w:rsidR="00505514" w:rsidRPr="008F20FE">
              <w:rPr>
                <w:sz w:val="28"/>
                <w:szCs w:val="28"/>
              </w:rPr>
              <w:t>sai</w:t>
            </w:r>
            <w:r w:rsidR="00505514">
              <w:rPr>
                <w:sz w:val="28"/>
                <w:szCs w:val="28"/>
              </w:rPr>
              <w:t>d</w:t>
            </w:r>
            <w:r w:rsidR="00F02E37" w:rsidRPr="008F20FE">
              <w:rPr>
                <w:sz w:val="28"/>
                <w:szCs w:val="28"/>
              </w:rPr>
              <w:t xml:space="preserve"> God told him to go to Egypt and lead the Israelites to the Promised Land. </w:t>
            </w:r>
          </w:p>
        </w:tc>
      </w:tr>
    </w:tbl>
    <w:p w:rsidR="00C86BBC" w:rsidRPr="008F20FE" w:rsidRDefault="00E1602C" w:rsidP="00577AF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67" style="position:absolute;margin-left:217.5pt;margin-top:1.35pt;width:29.25pt;height:26.25pt;z-index:251661312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C86BBC" w:rsidRPr="008F20FE" w:rsidTr="00EE751D">
        <w:tc>
          <w:tcPr>
            <w:tcW w:w="10800" w:type="dxa"/>
          </w:tcPr>
          <w:p w:rsidR="00C86BBC" w:rsidRPr="008F20FE" w:rsidRDefault="007A1977" w:rsidP="00577AF5">
            <w:pPr>
              <w:rPr>
                <w:sz w:val="28"/>
                <w:szCs w:val="28"/>
              </w:rPr>
            </w:pPr>
            <w:r w:rsidRPr="002B0EA9">
              <w:rPr>
                <w:b/>
                <w:sz w:val="28"/>
                <w:szCs w:val="28"/>
              </w:rPr>
              <w:t>1445 </w:t>
            </w:r>
            <w:r w:rsidR="008F20FE" w:rsidRPr="002B0EA9">
              <w:rPr>
                <w:b/>
                <w:color w:val="000000" w:themeColor="text1"/>
                <w:sz w:val="28"/>
                <w:szCs w:val="28"/>
              </w:rPr>
              <w:t>B.C.</w:t>
            </w:r>
            <w:r w:rsidR="008F20FE" w:rsidRPr="008F20FE">
              <w:rPr>
                <w:color w:val="000000" w:themeColor="text1"/>
                <w:sz w:val="28"/>
                <w:szCs w:val="28"/>
              </w:rPr>
              <w:t> </w:t>
            </w:r>
            <w:r w:rsidR="00577AF5" w:rsidRPr="008F20FE">
              <w:rPr>
                <w:sz w:val="28"/>
                <w:szCs w:val="28"/>
              </w:rPr>
              <w:t>- Moses appeared</w:t>
            </w:r>
            <w:r w:rsidRPr="008F20FE">
              <w:rPr>
                <w:sz w:val="28"/>
                <w:szCs w:val="28"/>
              </w:rPr>
              <w:t xml:space="preserve"> be</w:t>
            </w:r>
            <w:r w:rsidR="00577AF5" w:rsidRPr="008F20FE">
              <w:rPr>
                <w:sz w:val="28"/>
                <w:szCs w:val="28"/>
              </w:rPr>
              <w:t xml:space="preserve">fore the Pharaoh </w:t>
            </w:r>
            <w:proofErr w:type="spellStart"/>
            <w:r w:rsidR="00577AF5" w:rsidRPr="008F20FE">
              <w:rPr>
                <w:sz w:val="28"/>
                <w:szCs w:val="28"/>
              </w:rPr>
              <w:t>Amenhotep</w:t>
            </w:r>
            <w:proofErr w:type="spellEnd"/>
            <w:r w:rsidR="00577AF5" w:rsidRPr="008F20FE">
              <w:rPr>
                <w:sz w:val="28"/>
                <w:szCs w:val="28"/>
              </w:rPr>
              <w:t xml:space="preserve"> 11 and asked him to release the Israelites. The Pharaoh of Egypt would not let Moses take the Israelites </w:t>
            </w:r>
            <w:r w:rsidR="00505514">
              <w:rPr>
                <w:sz w:val="28"/>
                <w:szCs w:val="28"/>
              </w:rPr>
              <w:t>back to the Promised L</w:t>
            </w:r>
            <w:r w:rsidR="00577AF5" w:rsidRPr="008F20FE">
              <w:rPr>
                <w:sz w:val="28"/>
                <w:szCs w:val="28"/>
              </w:rPr>
              <w:t xml:space="preserve">and. So Moses said God was going to sent 10 plagues to Egypt. At the end of all the plagues </w:t>
            </w:r>
            <w:r w:rsidR="002B0EA9">
              <w:rPr>
                <w:sz w:val="28"/>
                <w:szCs w:val="28"/>
              </w:rPr>
              <w:t xml:space="preserve">the </w:t>
            </w:r>
            <w:r w:rsidR="00577AF5" w:rsidRPr="008F20FE">
              <w:rPr>
                <w:sz w:val="28"/>
                <w:szCs w:val="28"/>
              </w:rPr>
              <w:t xml:space="preserve">Pharaoh let the Israelites go. </w:t>
            </w:r>
          </w:p>
          <w:p w:rsidR="00577AF5" w:rsidRPr="002B0EA9" w:rsidRDefault="00577AF5" w:rsidP="00577AF5">
            <w:pPr>
              <w:rPr>
                <w:sz w:val="16"/>
                <w:szCs w:val="16"/>
              </w:rPr>
            </w:pPr>
            <w:bookmarkStart w:id="0" w:name="intro"/>
          </w:p>
          <w:p w:rsidR="00577AF5" w:rsidRPr="002B0EA9" w:rsidRDefault="00577AF5" w:rsidP="00577AF5">
            <w:pPr>
              <w:rPr>
                <w:sz w:val="24"/>
                <w:szCs w:val="24"/>
              </w:rPr>
            </w:pPr>
            <w:r w:rsidRPr="002B0EA9">
              <w:rPr>
                <w:sz w:val="24"/>
                <w:szCs w:val="24"/>
              </w:rPr>
              <w:t xml:space="preserve">The ten </w:t>
            </w:r>
            <w:r w:rsidRPr="002B0EA9">
              <w:rPr>
                <w:b/>
                <w:sz w:val="24"/>
                <w:szCs w:val="24"/>
              </w:rPr>
              <w:t>plagues</w:t>
            </w:r>
            <w:r w:rsidRPr="002B0EA9">
              <w:rPr>
                <w:sz w:val="24"/>
                <w:szCs w:val="24"/>
              </w:rPr>
              <w:t xml:space="preserve"> of Egypt consisted of: blood, frogs, gnats, flies, livestock, boils, hail, locusts, darkness, and finally the death of the first born.</w:t>
            </w:r>
            <w:bookmarkEnd w:id="0"/>
          </w:p>
        </w:tc>
      </w:tr>
    </w:tbl>
    <w:p w:rsidR="00C86BBC" w:rsidRPr="008F20FE" w:rsidRDefault="00E160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67" style="position:absolute;margin-left:261.75pt;margin-top:3.9pt;width:29.25pt;height:21.95pt;z-index:251659264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C86BBC" w:rsidRPr="008F20FE" w:rsidTr="00EE751D">
        <w:tc>
          <w:tcPr>
            <w:tcW w:w="10800" w:type="dxa"/>
          </w:tcPr>
          <w:p w:rsidR="00C86BBC" w:rsidRPr="008F20FE" w:rsidRDefault="007A1977">
            <w:pPr>
              <w:rPr>
                <w:color w:val="000000" w:themeColor="text1"/>
                <w:sz w:val="28"/>
                <w:szCs w:val="28"/>
              </w:rPr>
            </w:pPr>
            <w:r w:rsidRPr="002B0EA9">
              <w:rPr>
                <w:b/>
                <w:color w:val="000000" w:themeColor="text1"/>
                <w:sz w:val="28"/>
                <w:szCs w:val="28"/>
              </w:rPr>
              <w:t>Apr 15 - June 15, 1445</w:t>
            </w:r>
            <w:r w:rsidR="008F20FE" w:rsidRPr="002B0EA9">
              <w:rPr>
                <w:b/>
                <w:color w:val="000000" w:themeColor="text1"/>
                <w:sz w:val="28"/>
                <w:szCs w:val="28"/>
              </w:rPr>
              <w:t xml:space="preserve"> B.C.</w:t>
            </w:r>
            <w:r w:rsidRPr="008F20FE">
              <w:rPr>
                <w:color w:val="000000" w:themeColor="text1"/>
                <w:sz w:val="28"/>
                <w:szCs w:val="28"/>
              </w:rPr>
              <w:t xml:space="preserve"> - The journey from Egypt to </w:t>
            </w:r>
            <w:r w:rsidRPr="008F20FE">
              <w:rPr>
                <w:b/>
                <w:color w:val="000000" w:themeColor="text1"/>
                <w:sz w:val="28"/>
                <w:szCs w:val="28"/>
              </w:rPr>
              <w:t>Mt. Sinai</w:t>
            </w:r>
            <w:r w:rsidRPr="008F20FE">
              <w:rPr>
                <w:color w:val="000000" w:themeColor="text1"/>
                <w:sz w:val="28"/>
                <w:szCs w:val="28"/>
              </w:rPr>
              <w:t xml:space="preserve"> is called the </w:t>
            </w:r>
            <w:r w:rsidRPr="008F20FE">
              <w:rPr>
                <w:b/>
                <w:color w:val="000000" w:themeColor="text1"/>
                <w:sz w:val="28"/>
                <w:szCs w:val="28"/>
              </w:rPr>
              <w:t>Exodus.</w:t>
            </w:r>
          </w:p>
        </w:tc>
      </w:tr>
    </w:tbl>
    <w:p w:rsidR="00C86BBC" w:rsidRPr="008F20FE" w:rsidRDefault="00E1602C">
      <w:pPr>
        <w:rPr>
          <w:color w:val="000000" w:themeColor="text1"/>
          <w:sz w:val="28"/>
          <w:szCs w:val="28"/>
        </w:rPr>
      </w:pPr>
      <w:r w:rsidRPr="00E1602C">
        <w:rPr>
          <w:noProof/>
          <w:sz w:val="28"/>
          <w:szCs w:val="28"/>
        </w:rPr>
        <w:pict>
          <v:shape id="_x0000_s1030" type="#_x0000_t67" style="position:absolute;margin-left:306.75pt;margin-top:2.85pt;width:29.25pt;height:22.9pt;z-index:251662336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C86BBC" w:rsidRPr="008F20FE" w:rsidTr="00D9664C">
        <w:tc>
          <w:tcPr>
            <w:tcW w:w="10800" w:type="dxa"/>
          </w:tcPr>
          <w:p w:rsidR="00C86BBC" w:rsidRPr="008F20FE" w:rsidRDefault="007A1977" w:rsidP="002B0EA9">
            <w:pPr>
              <w:rPr>
                <w:color w:val="000000" w:themeColor="text1"/>
                <w:sz w:val="28"/>
                <w:szCs w:val="28"/>
              </w:rPr>
            </w:pPr>
            <w:r w:rsidRPr="002B0EA9">
              <w:rPr>
                <w:b/>
                <w:color w:val="000000" w:themeColor="text1"/>
                <w:sz w:val="28"/>
                <w:szCs w:val="28"/>
              </w:rPr>
              <w:t>1445</w:t>
            </w:r>
            <w:r w:rsidR="008F20FE" w:rsidRPr="002B0EA9">
              <w:rPr>
                <w:b/>
                <w:color w:val="000000" w:themeColor="text1"/>
                <w:sz w:val="28"/>
                <w:szCs w:val="28"/>
              </w:rPr>
              <w:t xml:space="preserve"> B.C.</w:t>
            </w:r>
            <w:r w:rsidRPr="008F20FE">
              <w:rPr>
                <w:color w:val="000000" w:themeColor="text1"/>
                <w:sz w:val="28"/>
                <w:szCs w:val="28"/>
              </w:rPr>
              <w:t> </w:t>
            </w:r>
            <w:r w:rsidR="002B0EA9">
              <w:rPr>
                <w:color w:val="000000" w:themeColor="text1"/>
                <w:sz w:val="28"/>
                <w:szCs w:val="28"/>
              </w:rPr>
              <w:t>–</w:t>
            </w:r>
            <w:r w:rsidRPr="008F20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0EA9">
              <w:rPr>
                <w:color w:val="000000" w:themeColor="text1"/>
                <w:sz w:val="28"/>
                <w:szCs w:val="28"/>
              </w:rPr>
              <w:t>Moses lead the Israelites across</w:t>
            </w:r>
            <w:r w:rsidRPr="008F20FE">
              <w:rPr>
                <w:color w:val="000000" w:themeColor="text1"/>
                <w:sz w:val="28"/>
                <w:szCs w:val="28"/>
              </w:rPr>
              <w:t xml:space="preserve"> the </w:t>
            </w:r>
            <w:hyperlink r:id="rId6" w:history="1">
              <w:r w:rsidRPr="008F20FE">
                <w:rPr>
                  <w:rStyle w:val="Hyperlink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Red Sea</w:t>
              </w:r>
            </w:hyperlink>
            <w:r w:rsidRPr="008F20FE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C86BBC" w:rsidRPr="008F20FE" w:rsidRDefault="00E1602C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3" type="#_x0000_t67" style="position:absolute;margin-left:361.5pt;margin-top:1.6pt;width:29.25pt;height:26.25pt;z-index:251665408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7A1977" w:rsidRPr="008F20FE" w:rsidTr="00D9664C">
        <w:tc>
          <w:tcPr>
            <w:tcW w:w="10800" w:type="dxa"/>
          </w:tcPr>
          <w:p w:rsidR="007A1977" w:rsidRPr="008F20FE" w:rsidRDefault="00E1602C">
            <w:pPr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7A1977" w:rsidRPr="008F20FE">
                <w:rPr>
                  <w:rStyle w:val="Hyperlink"/>
                  <w:color w:val="000000" w:themeColor="text1"/>
                  <w:sz w:val="28"/>
                  <w:szCs w:val="28"/>
                  <w:u w:val="none"/>
                </w:rPr>
                <w:t>Moses went up Mount Sinai</w:t>
              </w:r>
            </w:hyperlink>
            <w:r w:rsidR="002B0EA9">
              <w:rPr>
                <w:color w:val="000000" w:themeColor="text1"/>
                <w:sz w:val="28"/>
                <w:szCs w:val="28"/>
              </w:rPr>
              <w:t xml:space="preserve"> and received</w:t>
            </w:r>
            <w:r w:rsidR="007A1977" w:rsidRPr="008F20FE">
              <w:rPr>
                <w:color w:val="000000" w:themeColor="text1"/>
                <w:sz w:val="28"/>
                <w:szCs w:val="28"/>
              </w:rPr>
              <w:t xml:space="preserve"> the </w:t>
            </w:r>
            <w:r w:rsidR="007A1977" w:rsidRPr="008F20FE">
              <w:rPr>
                <w:b/>
                <w:color w:val="000000" w:themeColor="text1"/>
                <w:sz w:val="28"/>
                <w:szCs w:val="28"/>
              </w:rPr>
              <w:t>Ten Commandments</w:t>
            </w:r>
            <w:r w:rsidR="007A1977" w:rsidRPr="008F20FE">
              <w:rPr>
                <w:color w:val="000000" w:themeColor="text1"/>
                <w:sz w:val="28"/>
                <w:szCs w:val="28"/>
              </w:rPr>
              <w:t xml:space="preserve"> on two stone tablets.</w:t>
            </w:r>
          </w:p>
        </w:tc>
      </w:tr>
    </w:tbl>
    <w:p w:rsidR="00C86BBC" w:rsidRPr="008F20FE" w:rsidRDefault="00E1602C">
      <w:pPr>
        <w:rPr>
          <w:color w:val="000000" w:themeColor="text1"/>
          <w:sz w:val="28"/>
          <w:szCs w:val="28"/>
        </w:rPr>
      </w:pPr>
      <w:r w:rsidRPr="00E1602C">
        <w:rPr>
          <w:noProof/>
          <w:sz w:val="28"/>
          <w:szCs w:val="28"/>
        </w:rPr>
        <w:pict>
          <v:shape id="_x0000_s1034" type="#_x0000_t67" style="position:absolute;margin-left:429.75pt;margin-top:4.65pt;width:29.25pt;height:21.95pt;z-index:251666432;mso-position-horizontal-relative:text;mso-position-vertical-relative:text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800"/>
      </w:tblGrid>
      <w:tr w:rsidR="007A1977" w:rsidRPr="008F20FE" w:rsidTr="00D9664C">
        <w:tc>
          <w:tcPr>
            <w:tcW w:w="10800" w:type="dxa"/>
          </w:tcPr>
          <w:p w:rsidR="007A1977" w:rsidRPr="008F20FE" w:rsidRDefault="007A1977" w:rsidP="002B0EA9">
            <w:pPr>
              <w:rPr>
                <w:color w:val="000000" w:themeColor="text1"/>
                <w:sz w:val="28"/>
                <w:szCs w:val="28"/>
              </w:rPr>
            </w:pPr>
            <w:r w:rsidRPr="002B0EA9">
              <w:rPr>
                <w:b/>
                <w:color w:val="000000" w:themeColor="text1"/>
                <w:sz w:val="28"/>
                <w:szCs w:val="28"/>
              </w:rPr>
              <w:t>March 1405</w:t>
            </w:r>
            <w:r w:rsidR="008F20FE" w:rsidRPr="002B0EA9">
              <w:rPr>
                <w:b/>
                <w:color w:val="000000" w:themeColor="text1"/>
                <w:sz w:val="28"/>
                <w:szCs w:val="28"/>
              </w:rPr>
              <w:t xml:space="preserve"> B.C.</w:t>
            </w:r>
            <w:r w:rsidR="008F20FE" w:rsidRPr="008F20FE">
              <w:rPr>
                <w:color w:val="000000" w:themeColor="text1"/>
                <w:sz w:val="28"/>
                <w:szCs w:val="28"/>
              </w:rPr>
              <w:t> </w:t>
            </w:r>
            <w:r w:rsidRPr="008F20FE">
              <w:rPr>
                <w:color w:val="000000" w:themeColor="text1"/>
                <w:sz w:val="28"/>
                <w:szCs w:val="28"/>
              </w:rPr>
              <w:t xml:space="preserve"> – </w:t>
            </w:r>
            <w:r w:rsidR="002B0EA9">
              <w:rPr>
                <w:color w:val="000000" w:themeColor="text1"/>
                <w:sz w:val="28"/>
                <w:szCs w:val="28"/>
              </w:rPr>
              <w:t xml:space="preserve">Moses died at age </w:t>
            </w:r>
            <w:r w:rsidR="002B0EA9" w:rsidRPr="002B0EA9">
              <w:rPr>
                <w:b/>
                <w:color w:val="000000" w:themeColor="text1"/>
                <w:sz w:val="28"/>
                <w:szCs w:val="28"/>
              </w:rPr>
              <w:t>120,</w:t>
            </w:r>
            <w:r w:rsidR="002B0EA9">
              <w:rPr>
                <w:color w:val="000000" w:themeColor="text1"/>
                <w:sz w:val="28"/>
                <w:szCs w:val="28"/>
              </w:rPr>
              <w:t xml:space="preserve"> right before the Israelites entered Canaan.  </w:t>
            </w:r>
          </w:p>
        </w:tc>
      </w:tr>
    </w:tbl>
    <w:p w:rsidR="00F65DB8" w:rsidRPr="00F65DB8" w:rsidRDefault="00F65DB8" w:rsidP="00F65DB8">
      <w:pPr>
        <w:pStyle w:val="NormalWeb"/>
        <w:jc w:val="center"/>
        <w:rPr>
          <w:b/>
          <w:i/>
          <w:sz w:val="44"/>
          <w:szCs w:val="44"/>
          <w:u w:val="single"/>
        </w:rPr>
      </w:pPr>
      <w:r w:rsidRPr="00F65DB8">
        <w:rPr>
          <w:b/>
          <w:i/>
          <w:sz w:val="44"/>
          <w:szCs w:val="44"/>
          <w:u w:val="single"/>
        </w:rPr>
        <w:lastRenderedPageBreak/>
        <w:t>Comic Strips</w:t>
      </w:r>
    </w:p>
    <w:p w:rsidR="00657823" w:rsidRPr="00F65DB8" w:rsidRDefault="00FF6563" w:rsidP="00F65DB8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F65DB8">
        <w:rPr>
          <w:sz w:val="28"/>
          <w:szCs w:val="28"/>
        </w:rPr>
        <w:t xml:space="preserve">Comic strips provide </w:t>
      </w:r>
      <w:r w:rsidRPr="00F65DB8">
        <w:rPr>
          <w:b/>
          <w:sz w:val="28"/>
          <w:szCs w:val="28"/>
        </w:rPr>
        <w:t>brief glances</w:t>
      </w:r>
      <w:r w:rsidRPr="00F65DB8">
        <w:rPr>
          <w:sz w:val="28"/>
          <w:szCs w:val="28"/>
        </w:rPr>
        <w:t xml:space="preserve"> of events or stories. </w:t>
      </w:r>
    </w:p>
    <w:p w:rsidR="00F65DB8" w:rsidRPr="00F65DB8" w:rsidRDefault="00FF6563" w:rsidP="00F65DB8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F65DB8">
        <w:rPr>
          <w:sz w:val="28"/>
          <w:szCs w:val="28"/>
        </w:rPr>
        <w:t xml:space="preserve">Key elements of a comic strip include character, setting, and plot—all conveyed in a few frames through a combination of pictures, captions, and dialogue. </w:t>
      </w:r>
    </w:p>
    <w:p w:rsidR="00F65DB8" w:rsidRPr="00F65DB8" w:rsidRDefault="00FF6563" w:rsidP="00F65DB8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F65DB8">
        <w:rPr>
          <w:sz w:val="28"/>
          <w:szCs w:val="28"/>
        </w:rPr>
        <w:t xml:space="preserve">Due to its condensed format, a comic strip </w:t>
      </w:r>
      <w:r w:rsidRPr="00F65DB8">
        <w:rPr>
          <w:b/>
          <w:sz w:val="28"/>
          <w:szCs w:val="28"/>
        </w:rPr>
        <w:t>highlights only the most important</w:t>
      </w:r>
      <w:r w:rsidRPr="00F65DB8">
        <w:rPr>
          <w:sz w:val="28"/>
          <w:szCs w:val="28"/>
        </w:rPr>
        <w:t xml:space="preserve"> elements of its targeted topic.</w:t>
      </w:r>
    </w:p>
    <w:p w:rsidR="00F65DB8" w:rsidRPr="00F65DB8" w:rsidRDefault="00F65DB8" w:rsidP="00F65D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Literary Elements:</w:t>
      </w:r>
      <w:r w:rsidRPr="00F65DB8">
        <w:rPr>
          <w:sz w:val="28"/>
          <w:szCs w:val="28"/>
        </w:rPr>
        <w:t xml:space="preserve"> Main Idea and Details, Plot, Character and Setting, Dialogue, Sequence of Events, Grammar and Punctuation, Spelling, Vocabulary, </w:t>
      </w:r>
      <w:r>
        <w:rPr>
          <w:sz w:val="28"/>
          <w:szCs w:val="28"/>
        </w:rPr>
        <w:t xml:space="preserve">&amp; </w:t>
      </w:r>
      <w:r w:rsidRPr="00F65DB8">
        <w:rPr>
          <w:sz w:val="28"/>
          <w:szCs w:val="28"/>
        </w:rPr>
        <w:t xml:space="preserve">Creative Writing </w:t>
      </w:r>
    </w:p>
    <w:p w:rsidR="00FF6563" w:rsidRDefault="00F65DB8" w:rsidP="00F65DB8">
      <w:pPr>
        <w:pStyle w:val="Heading2"/>
      </w:pPr>
      <w:r>
        <w:t>Directions</w:t>
      </w:r>
    </w:p>
    <w:p w:rsidR="00FF6563" w:rsidRDefault="00FF6563" w:rsidP="00FF6563">
      <w:pPr>
        <w:pStyle w:val="NormalWeb"/>
      </w:pPr>
      <w:r>
        <w:t>Students will:</w:t>
      </w:r>
    </w:p>
    <w:p w:rsidR="00F65DB8" w:rsidRDefault="00F65DB8" w:rsidP="00F65DB8">
      <w:pPr>
        <w:pStyle w:val="NormalWeb"/>
        <w:numPr>
          <w:ilvl w:val="0"/>
          <w:numId w:val="3"/>
        </w:numPr>
      </w:pPr>
      <w:r>
        <w:t>Organize ideas on how to combine pictures, captions, and dialogue to tell about a specific event or express a message.</w:t>
      </w:r>
    </w:p>
    <w:p w:rsidR="00F65DB8" w:rsidRDefault="00F65DB8" w:rsidP="00F65DB8">
      <w:pPr>
        <w:pStyle w:val="NormalWeb"/>
        <w:numPr>
          <w:ilvl w:val="0"/>
          <w:numId w:val="3"/>
        </w:numPr>
      </w:pPr>
      <w:r>
        <w:t>Use character, setting, and plot to retell the story events using a comic strip format.</w:t>
      </w:r>
    </w:p>
    <w:p w:rsidR="00F65DB8" w:rsidRDefault="00FF6563" w:rsidP="00F65DB8">
      <w:pPr>
        <w:pStyle w:val="NormalWeb"/>
        <w:numPr>
          <w:ilvl w:val="0"/>
          <w:numId w:val="3"/>
        </w:numPr>
      </w:pPr>
      <w:r>
        <w:t xml:space="preserve">Create or reconstruct a </w:t>
      </w:r>
      <w:r w:rsidRPr="00F65DB8">
        <w:rPr>
          <w:b/>
        </w:rPr>
        <w:t>sequence of events</w:t>
      </w:r>
      <w:r>
        <w:t xml:space="preserve"> from the story</w:t>
      </w:r>
      <w:r w:rsidR="00F65DB8">
        <w:t xml:space="preserve"> using a comic strip format.</w:t>
      </w:r>
    </w:p>
    <w:p w:rsidR="00063328" w:rsidRDefault="008F3478" w:rsidP="00F65DB8">
      <w:pPr>
        <w:pStyle w:val="NormalWeb"/>
        <w:numPr>
          <w:ilvl w:val="0"/>
          <w:numId w:val="3"/>
        </w:numPr>
      </w:pPr>
      <w:r>
        <w:t xml:space="preserve">Design </w:t>
      </w:r>
      <w:proofErr w:type="gramStart"/>
      <w:r>
        <w:t>their own</w:t>
      </w:r>
      <w:proofErr w:type="gramEnd"/>
      <w:r>
        <w:t xml:space="preserve"> comic strip formats. Not all boxes have to be the same size. </w:t>
      </w:r>
    </w:p>
    <w:p w:rsidR="008F3478" w:rsidRPr="008F3478" w:rsidRDefault="008F3478" w:rsidP="008F3478">
      <w:pPr>
        <w:pStyle w:val="NormalWeb"/>
        <w:numPr>
          <w:ilvl w:val="0"/>
          <w:numId w:val="4"/>
        </w:numPr>
        <w:rPr>
          <w:b/>
          <w:sz w:val="28"/>
          <w:szCs w:val="28"/>
        </w:rPr>
      </w:pPr>
      <w:r w:rsidRPr="008F3478">
        <w:rPr>
          <w:b/>
          <w:sz w:val="28"/>
          <w:szCs w:val="28"/>
        </w:rPr>
        <w:t xml:space="preserve">Here are some examples of possible shapes you can use in your design. </w:t>
      </w:r>
    </w:p>
    <w:tbl>
      <w:tblPr>
        <w:tblStyle w:val="TableGrid"/>
        <w:tblW w:w="0" w:type="auto"/>
        <w:tblLook w:val="04A0"/>
      </w:tblPr>
      <w:tblGrid>
        <w:gridCol w:w="2754"/>
        <w:gridCol w:w="3024"/>
        <w:gridCol w:w="2070"/>
        <w:gridCol w:w="3168"/>
      </w:tblGrid>
      <w:tr w:rsidR="00657823" w:rsidTr="008F3478">
        <w:trPr>
          <w:trHeight w:val="2339"/>
        </w:trPr>
        <w:tc>
          <w:tcPr>
            <w:tcW w:w="2754" w:type="dxa"/>
          </w:tcPr>
          <w:p w:rsidR="00657823" w:rsidRDefault="00E1602C" w:rsidP="002B0EA9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20.75pt;height:128.25pt" adj="6924" fillcolor="#1f497d [3215]" strokecolor="#c9f">
                  <v:fill color2="#c0c"/>
                  <v:shadow on="t" color="#99f" opacity="52429f" offset="3pt,3pt"/>
                  <v:textpath style="font-family:&quot;Impact&quot;;font-size:14pt;v-text-kern:t" trim="t" fitpath="t" string="The &#10;Adventures&#10;of&#10;Moses"/>
                </v:shape>
              </w:pict>
            </w:r>
          </w:p>
        </w:tc>
        <w:tc>
          <w:tcPr>
            <w:tcW w:w="3024" w:type="dxa"/>
          </w:tcPr>
          <w:p w:rsidR="00657823" w:rsidRDefault="00E1602C" w:rsidP="002B0EA9">
            <w:r>
              <w:rPr>
                <w:noProof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40" type="#_x0000_t54" style="position:absolute;margin-left:1.8pt;margin-top:1.9pt;width:138.75pt;height:39.75pt;z-index:251672576;mso-position-horizontal-relative:text;mso-position-vertical-relative:text"/>
              </w:pict>
            </w:r>
          </w:p>
        </w:tc>
        <w:tc>
          <w:tcPr>
            <w:tcW w:w="2070" w:type="dxa"/>
          </w:tcPr>
          <w:p w:rsidR="00657823" w:rsidRDefault="00E1602C" w:rsidP="002B0EA9">
            <w:r>
              <w:rPr>
                <w:noProof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_x0000_s1042" type="#_x0000_t53" style="position:absolute;margin-left:-4.65pt;margin-top:104.65pt;width:102pt;height:21.75pt;z-index:251674624;mso-position-horizontal-relative:text;mso-position-vertical-relative:text"/>
              </w:pict>
            </w:r>
          </w:p>
        </w:tc>
        <w:tc>
          <w:tcPr>
            <w:tcW w:w="3168" w:type="dxa"/>
          </w:tcPr>
          <w:p w:rsidR="00657823" w:rsidRDefault="00E1602C" w:rsidP="002B0EA9"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6" type="#_x0000_t63" style="position:absolute;margin-left:1.35pt;margin-top:1.9pt;width:89.25pt;height:69pt;z-index:251668480;mso-position-horizontal-relative:text;mso-position-vertical-relative:text" adj="21055,22727">
                  <v:textbox>
                    <w:txbxContent>
                      <w:p w:rsidR="00063328" w:rsidRDefault="00063328"/>
                    </w:txbxContent>
                  </v:textbox>
                </v:shape>
              </w:pict>
            </w:r>
          </w:p>
        </w:tc>
      </w:tr>
      <w:tr w:rsidR="00657823" w:rsidTr="008F3478">
        <w:trPr>
          <w:trHeight w:val="1916"/>
        </w:trPr>
        <w:tc>
          <w:tcPr>
            <w:tcW w:w="2754" w:type="dxa"/>
          </w:tcPr>
          <w:p w:rsidR="00657823" w:rsidRDefault="00E1602C" w:rsidP="002B0EA9">
            <w:r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5" type="#_x0000_t98" style="position:absolute;margin-left:3pt;margin-top:2.2pt;width:117pt;height:33pt;z-index:251667456;mso-position-horizontal-relative:text;mso-position-vertical-relative:text"/>
              </w:pict>
            </w:r>
          </w:p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</w:tc>
        <w:tc>
          <w:tcPr>
            <w:tcW w:w="3024" w:type="dxa"/>
          </w:tcPr>
          <w:p w:rsidR="00657823" w:rsidRDefault="00E1602C" w:rsidP="002B0EA9"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8" type="#_x0000_t106" style="position:absolute;margin-left:1.8pt;margin-top:2.2pt;width:126.75pt;height:39.75pt;z-index:251670528;mso-position-horizontal-relative:text;mso-position-vertical-relative:text" adj="17638,43118">
                  <v:textbox>
                    <w:txbxContent>
                      <w:p w:rsidR="00063328" w:rsidRDefault="00063328"/>
                    </w:txbxContent>
                  </v:textbox>
                </v:shape>
              </w:pict>
            </w:r>
          </w:p>
        </w:tc>
        <w:tc>
          <w:tcPr>
            <w:tcW w:w="2070" w:type="dxa"/>
          </w:tcPr>
          <w:p w:rsidR="00657823" w:rsidRDefault="00E1602C" w:rsidP="002B0EA9">
            <w:r>
              <w:rPr>
                <w:noProof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43" type="#_x0000_t122" style="position:absolute;margin-left:.6pt;margin-top:59.2pt;width:91.5pt;height:21.25pt;z-index:251675648;mso-position-horizontal-relative:text;mso-position-vertical-relative:text"/>
              </w:pict>
            </w:r>
          </w:p>
        </w:tc>
        <w:tc>
          <w:tcPr>
            <w:tcW w:w="3168" w:type="dxa"/>
          </w:tcPr>
          <w:p w:rsidR="00657823" w:rsidRDefault="00E1602C" w:rsidP="002B0EA9"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9" type="#_x0000_t61" style="position:absolute;margin-left:80.85pt;margin-top:7.45pt;width:63.75pt;height:43.5pt;z-index:251671552;mso-position-horizontal-relative:text;mso-position-vertical-relative:text" adj="3812,32698">
                  <v:textbox>
                    <w:txbxContent>
                      <w:p w:rsidR="00063328" w:rsidRDefault="00063328"/>
                    </w:txbxContent>
                  </v:textbox>
                </v:shape>
              </w:pict>
            </w:r>
          </w:p>
        </w:tc>
      </w:tr>
      <w:tr w:rsidR="00657823" w:rsidTr="008F3478">
        <w:trPr>
          <w:trHeight w:val="2879"/>
        </w:trPr>
        <w:tc>
          <w:tcPr>
            <w:tcW w:w="2754" w:type="dxa"/>
          </w:tcPr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p w:rsidR="00657823" w:rsidRDefault="00657823" w:rsidP="002B0EA9"/>
          <w:tbl>
            <w:tblPr>
              <w:tblStyle w:val="TableGrid"/>
              <w:tblW w:w="0" w:type="auto"/>
              <w:tblLook w:val="04A0"/>
            </w:tblPr>
            <w:tblGrid>
              <w:gridCol w:w="2523"/>
            </w:tblGrid>
            <w:tr w:rsidR="00063328" w:rsidTr="008F3478">
              <w:trPr>
                <w:trHeight w:val="359"/>
              </w:trPr>
              <w:tc>
                <w:tcPr>
                  <w:tcW w:w="2523" w:type="dxa"/>
                </w:tcPr>
                <w:p w:rsidR="00063328" w:rsidRDefault="00063328" w:rsidP="002B0EA9"/>
              </w:tc>
            </w:tr>
          </w:tbl>
          <w:p w:rsidR="00657823" w:rsidRDefault="00657823" w:rsidP="002B0EA9"/>
        </w:tc>
        <w:tc>
          <w:tcPr>
            <w:tcW w:w="3024" w:type="dxa"/>
          </w:tcPr>
          <w:p w:rsidR="00657823" w:rsidRDefault="00E1602C" w:rsidP="002B0EA9"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41" type="#_x0000_t71" style="position:absolute;margin-left:1.8pt;margin-top:6.75pt;width:71.25pt;height:75pt;z-index:251673600;mso-position-horizontal-relative:text;mso-position-vertical-relative:text"/>
              </w:pict>
            </w:r>
          </w:p>
        </w:tc>
        <w:tc>
          <w:tcPr>
            <w:tcW w:w="2070" w:type="dxa"/>
          </w:tcPr>
          <w:p w:rsidR="00657823" w:rsidRDefault="00E1602C" w:rsidP="002B0EA9">
            <w:r>
              <w:rPr>
                <w:noProof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7" type="#_x0000_t97" style="position:absolute;margin-left:-4.65pt;margin-top:6.75pt;width:46.5pt;height:81pt;z-index:251669504;mso-position-horizontal-relative:text;mso-position-vertical-relative:text"/>
              </w:pict>
            </w:r>
          </w:p>
        </w:tc>
        <w:tc>
          <w:tcPr>
            <w:tcW w:w="3168" w:type="dxa"/>
          </w:tcPr>
          <w:p w:rsidR="00657823" w:rsidRDefault="00657823" w:rsidP="002B0EA9">
            <w:r>
              <w:t xml:space="preserve"> </w:t>
            </w:r>
            <w:r w:rsidR="00E1602C">
              <w:pict>
                <v:shapetype id="_x0000_t174" coordsize="21600,21600" o:spt="174" adj="18514" path="m0@1qy10800,,21600@1m,21600qy10800@0,21600,21600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0;0,@3;10800,@0;21600,@3" o:connectangles="270,180,90,0"/>
                  <v:textpath on="t" fitshape="t"/>
                  <v:handles>
                    <v:h position="center,#0" yrange="14400,21600"/>
                  </v:handles>
                  <o:lock v:ext="edit" text="t" shapetype="t"/>
                </v:shapetype>
                <v:shape id="_x0000_i1026" type="#_x0000_t174" style="width:142.5pt;height:131.25pt" fillcolor="#17365d [2415]" strokecolor="#1f497d [3215]">
                  <v:fill color2="#c0c"/>
                  <v:shadow on="t" color="#99f" opacity="52429f" offset="3pt,3pt"/>
                  <v:textpath style="font-family:&quot;Impact&quot;;font-size:14pt;v-text-kern:t" trim="t" fitpath="t" string="Gone&#10;But Not&#10;Forgotten"/>
                </v:shape>
              </w:pict>
            </w:r>
          </w:p>
        </w:tc>
      </w:tr>
    </w:tbl>
    <w:p w:rsidR="008F20FE" w:rsidRDefault="008F20FE" w:rsidP="008F3478"/>
    <w:sectPr w:rsidR="008F20FE" w:rsidSect="002B0EA9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E56"/>
    <w:multiLevelType w:val="hybridMultilevel"/>
    <w:tmpl w:val="D68E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6F1"/>
    <w:multiLevelType w:val="multilevel"/>
    <w:tmpl w:val="6D8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6314"/>
    <w:multiLevelType w:val="hybridMultilevel"/>
    <w:tmpl w:val="962A3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1816A2"/>
    <w:multiLevelType w:val="hybridMultilevel"/>
    <w:tmpl w:val="FBD8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BBC"/>
    <w:rsid w:val="00063328"/>
    <w:rsid w:val="000B2974"/>
    <w:rsid w:val="000D7548"/>
    <w:rsid w:val="00192C3F"/>
    <w:rsid w:val="002B0EA9"/>
    <w:rsid w:val="00505514"/>
    <w:rsid w:val="00577AF5"/>
    <w:rsid w:val="00657823"/>
    <w:rsid w:val="00701585"/>
    <w:rsid w:val="007A1977"/>
    <w:rsid w:val="00841C33"/>
    <w:rsid w:val="008D4BD6"/>
    <w:rsid w:val="008F20FE"/>
    <w:rsid w:val="008F3478"/>
    <w:rsid w:val="00937892"/>
    <w:rsid w:val="00C86BBC"/>
    <w:rsid w:val="00D9664C"/>
    <w:rsid w:val="00E1602C"/>
    <w:rsid w:val="00EE751D"/>
    <w:rsid w:val="00F02E37"/>
    <w:rsid w:val="00F02F78"/>
    <w:rsid w:val="00F65DB8"/>
    <w:rsid w:val="00F80B2A"/>
    <w:rsid w:val="00F8571C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_x0000_s1036"/>
        <o:r id="V:Rule2" type="callout" idref="#_x0000_s1038"/>
        <o:r id="V:Rule3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74"/>
  </w:style>
  <w:style w:type="paragraph" w:styleId="Heading2">
    <w:name w:val="heading 2"/>
    <w:basedOn w:val="Normal"/>
    <w:link w:val="Heading2Char"/>
    <w:uiPriority w:val="9"/>
    <w:qFormat/>
    <w:rsid w:val="00FF6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6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86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65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65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65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eview.org/en/Bible/Moses/MosesSin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view.org/en/Bible/Moses/RedSea/" TargetMode="External"/><Relationship Id="rId5" Type="http://schemas.openxmlformats.org/officeDocument/2006/relationships/hyperlink" Target="http://bibleview.org/en/Bible/Moses/BurningBus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2011-10-14T16:24:00Z</dcterms:created>
  <dcterms:modified xsi:type="dcterms:W3CDTF">2011-12-05T01:45:00Z</dcterms:modified>
</cp:coreProperties>
</file>