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68" w:rsidRPr="00BB38B4" w:rsidRDefault="00A22568" w:rsidP="00A22568">
      <w:pPr>
        <w:pStyle w:val="NormalWeb"/>
        <w:rPr>
          <w:rFonts w:asciiTheme="minorHAnsi" w:hAnsiTheme="minorHAnsi"/>
          <w:sz w:val="28"/>
          <w:szCs w:val="28"/>
        </w:rPr>
      </w:pPr>
      <w:r w:rsidRPr="00BB38B4">
        <w:rPr>
          <w:rFonts w:asciiTheme="minorHAnsi" w:hAnsiTheme="minorHAnsi"/>
          <w:sz w:val="28"/>
          <w:szCs w:val="28"/>
        </w:rPr>
        <w:t>The Lighthouse was built on the Island of Pharos in the harbor of</w:t>
      </w:r>
      <w:r w:rsidR="003E43B9">
        <w:rPr>
          <w:rFonts w:asciiTheme="minorHAnsi" w:hAnsiTheme="minorHAnsi"/>
          <w:sz w:val="28"/>
          <w:szCs w:val="28"/>
        </w:rPr>
        <w:t xml:space="preserve"> Alexandria, Egypt. It was started</w:t>
      </w:r>
      <w:r w:rsidR="0068042C">
        <w:rPr>
          <w:rFonts w:asciiTheme="minorHAnsi" w:hAnsiTheme="minorHAnsi"/>
          <w:sz w:val="28"/>
          <w:szCs w:val="28"/>
        </w:rPr>
        <w:t xml:space="preserve"> around 290 BCE and</w:t>
      </w:r>
      <w:r w:rsidRPr="00BB38B4">
        <w:rPr>
          <w:rFonts w:asciiTheme="minorHAnsi" w:hAnsiTheme="minorHAnsi"/>
          <w:sz w:val="28"/>
          <w:szCs w:val="28"/>
        </w:rPr>
        <w:t xml:space="preserve"> completed 20 years later</w:t>
      </w:r>
      <w:r w:rsidR="0068042C">
        <w:rPr>
          <w:rFonts w:asciiTheme="minorHAnsi" w:hAnsiTheme="minorHAnsi"/>
          <w:sz w:val="28"/>
          <w:szCs w:val="28"/>
        </w:rPr>
        <w:t xml:space="preserve">. It </w:t>
      </w:r>
      <w:r w:rsidRPr="00BB38B4">
        <w:rPr>
          <w:rFonts w:asciiTheme="minorHAnsi" w:hAnsiTheme="minorHAnsi"/>
          <w:sz w:val="28"/>
          <w:szCs w:val="28"/>
        </w:rPr>
        <w:t xml:space="preserve">was the first lighthouse of the world. </w:t>
      </w:r>
      <w:r w:rsidR="0068042C">
        <w:rPr>
          <w:rFonts w:asciiTheme="minorHAnsi" w:hAnsiTheme="minorHAnsi"/>
          <w:sz w:val="28"/>
          <w:szCs w:val="28"/>
        </w:rPr>
        <w:t>The lighthouse</w:t>
      </w:r>
      <w:r w:rsidRPr="00BB38B4">
        <w:rPr>
          <w:rFonts w:asciiTheme="minorHAnsi" w:hAnsiTheme="minorHAnsi"/>
          <w:sz w:val="28"/>
          <w:szCs w:val="28"/>
        </w:rPr>
        <w:t xml:space="preserve"> helped ships find their way safely into harbor. It was also a tourist attraction. </w:t>
      </w:r>
      <w:r w:rsidR="0068042C">
        <w:rPr>
          <w:rFonts w:asciiTheme="minorHAnsi" w:hAnsiTheme="minorHAnsi"/>
          <w:sz w:val="28"/>
          <w:szCs w:val="28"/>
        </w:rPr>
        <w:t xml:space="preserve">Except for the </w:t>
      </w:r>
      <w:r w:rsidR="0068042C" w:rsidRPr="00BB38B4">
        <w:rPr>
          <w:rFonts w:asciiTheme="minorHAnsi" w:hAnsiTheme="minorHAnsi"/>
          <w:sz w:val="28"/>
          <w:szCs w:val="28"/>
        </w:rPr>
        <w:t>Great Pyramid</w:t>
      </w:r>
      <w:r w:rsidR="0068042C">
        <w:rPr>
          <w:rFonts w:asciiTheme="minorHAnsi" w:hAnsiTheme="minorHAnsi"/>
          <w:sz w:val="28"/>
          <w:szCs w:val="28"/>
        </w:rPr>
        <w:t>,</w:t>
      </w:r>
      <w:r w:rsidR="0068042C" w:rsidRPr="00BB38B4">
        <w:rPr>
          <w:rFonts w:asciiTheme="minorHAnsi" w:hAnsiTheme="minorHAnsi"/>
          <w:sz w:val="28"/>
          <w:szCs w:val="28"/>
        </w:rPr>
        <w:t xml:space="preserve"> </w:t>
      </w:r>
      <w:r w:rsidR="0068042C">
        <w:rPr>
          <w:rFonts w:asciiTheme="minorHAnsi" w:hAnsiTheme="minorHAnsi"/>
          <w:sz w:val="28"/>
          <w:szCs w:val="28"/>
        </w:rPr>
        <w:t>it was the tallest man-made structure in the world</w:t>
      </w:r>
      <w:r w:rsidRPr="00BB38B4">
        <w:rPr>
          <w:rFonts w:asciiTheme="minorHAnsi" w:hAnsiTheme="minorHAnsi"/>
          <w:sz w:val="28"/>
          <w:szCs w:val="28"/>
        </w:rPr>
        <w:t>.</w:t>
      </w:r>
    </w:p>
    <w:p w:rsidR="00A22568" w:rsidRPr="00BB38B4" w:rsidRDefault="0068042C" w:rsidP="00A22568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Visitors could buy food at</w:t>
      </w:r>
      <w:r w:rsidR="00A22568" w:rsidRPr="00BB38B4">
        <w:rPr>
          <w:rFonts w:asciiTheme="minorHAnsi" w:hAnsiTheme="minorHAnsi"/>
          <w:sz w:val="28"/>
          <w:szCs w:val="28"/>
        </w:rPr>
        <w:t xml:space="preserve"> the observation platform on the fir</w:t>
      </w:r>
      <w:r>
        <w:rPr>
          <w:rFonts w:asciiTheme="minorHAnsi" w:hAnsiTheme="minorHAnsi"/>
          <w:sz w:val="28"/>
          <w:szCs w:val="28"/>
        </w:rPr>
        <w:t xml:space="preserve">st level. Anyone who </w:t>
      </w:r>
      <w:proofErr w:type="gramStart"/>
      <w:r>
        <w:rPr>
          <w:rFonts w:asciiTheme="minorHAnsi" w:hAnsiTheme="minorHAnsi"/>
          <w:sz w:val="28"/>
          <w:szCs w:val="28"/>
        </w:rPr>
        <w:t xml:space="preserve">wished </w:t>
      </w:r>
      <w:r w:rsidR="00A22568" w:rsidRPr="00BB38B4">
        <w:rPr>
          <w:rFonts w:asciiTheme="minorHAnsi" w:hAnsiTheme="minorHAnsi"/>
          <w:sz w:val="28"/>
          <w:szCs w:val="28"/>
        </w:rPr>
        <w:t xml:space="preserve"> could</w:t>
      </w:r>
      <w:proofErr w:type="gramEnd"/>
      <w:r w:rsidR="00A22568" w:rsidRPr="00BB38B4">
        <w:rPr>
          <w:rFonts w:asciiTheme="minorHAnsi" w:hAnsiTheme="minorHAnsi"/>
          <w:sz w:val="28"/>
          <w:szCs w:val="28"/>
        </w:rPr>
        <w:t xml:space="preserve"> climb nearly to the top. There were not many places in the ancient world that visitors could climb a man-made structure, 300 feet up, to view the sea. </w:t>
      </w:r>
    </w:p>
    <w:p w:rsidR="00A22568" w:rsidRPr="00BB38B4" w:rsidRDefault="00A22568" w:rsidP="00A22568">
      <w:pPr>
        <w:rPr>
          <w:sz w:val="28"/>
          <w:szCs w:val="28"/>
        </w:rPr>
      </w:pPr>
      <w:r w:rsidRPr="00BB38B4">
        <w:rPr>
          <w:sz w:val="28"/>
          <w:szCs w:val="28"/>
        </w:rPr>
        <w:t xml:space="preserve">This lighthouse was designed differently than modern lighthouses. It was more like a 20th century sky scraper. There were three stages which were piled </w:t>
      </w:r>
      <w:r w:rsidR="0068042C">
        <w:rPr>
          <w:sz w:val="28"/>
          <w:szCs w:val="28"/>
        </w:rPr>
        <w:t xml:space="preserve">one </w:t>
      </w:r>
      <w:r w:rsidRPr="00BB38B4">
        <w:rPr>
          <w:sz w:val="28"/>
          <w:szCs w:val="28"/>
        </w:rPr>
        <w:t xml:space="preserve">on top of each other. The lowest level was about 200 feet square and was shaped like a huge box. The blocks on which the lighthouse was built were marble. </w:t>
      </w:r>
    </w:p>
    <w:p w:rsidR="00A22568" w:rsidRPr="00BB38B4" w:rsidRDefault="00A22568" w:rsidP="00A22568">
      <w:pPr>
        <w:pStyle w:val="NormalWeb"/>
        <w:rPr>
          <w:rFonts w:asciiTheme="minorHAnsi" w:hAnsiTheme="minorHAnsi"/>
          <w:sz w:val="28"/>
          <w:szCs w:val="28"/>
        </w:rPr>
      </w:pPr>
      <w:r w:rsidRPr="00BB38B4">
        <w:rPr>
          <w:rFonts w:asciiTheme="minorHAnsi" w:hAnsiTheme="minorHAnsi"/>
          <w:sz w:val="28"/>
          <w:szCs w:val="28"/>
        </w:rPr>
        <w:t xml:space="preserve">There was a staircase in the lighthouse that led the keepers to the beacon chamber. In there, was a curved mirror. It was used to project a fire's light into a beam. Ships could detect the beam from the tower at night or the smoke from it could be seen during the day from up to 100 miles away. </w:t>
      </w:r>
    </w:p>
    <w:p w:rsidR="00A22568" w:rsidRPr="00BB38B4" w:rsidRDefault="00A22568" w:rsidP="00A22568">
      <w:pPr>
        <w:pStyle w:val="NormalWeb"/>
        <w:rPr>
          <w:rFonts w:asciiTheme="minorHAnsi" w:hAnsiTheme="minorHAnsi"/>
          <w:sz w:val="28"/>
          <w:szCs w:val="28"/>
        </w:rPr>
      </w:pPr>
      <w:r w:rsidRPr="00BB38B4">
        <w:rPr>
          <w:rFonts w:asciiTheme="minorHAnsi" w:hAnsiTheme="minorHAnsi"/>
          <w:sz w:val="28"/>
          <w:szCs w:val="28"/>
        </w:rPr>
        <w:t xml:space="preserve">The Lighthouse stood for over 1500 years. Scientists believe an earthquake topped the Lighthouse during the 1300's.  </w:t>
      </w:r>
    </w:p>
    <w:p w:rsidR="00A22568" w:rsidRPr="00BB38B4" w:rsidRDefault="00A22568" w:rsidP="00A22568">
      <w:pPr>
        <w:pStyle w:val="NormalWeb"/>
        <w:rPr>
          <w:rFonts w:asciiTheme="minorHAnsi" w:hAnsiTheme="minorHAnsi"/>
          <w:sz w:val="28"/>
          <w:szCs w:val="28"/>
        </w:rPr>
      </w:pPr>
      <w:proofErr w:type="gramStart"/>
      <w:r w:rsidRPr="00BB38B4">
        <w:rPr>
          <w:rFonts w:asciiTheme="minorHAnsi" w:hAnsiTheme="minorHAnsi"/>
          <w:sz w:val="28"/>
          <w:szCs w:val="28"/>
        </w:rPr>
        <w:t>Divers</w:t>
      </w:r>
      <w:proofErr w:type="gramEnd"/>
      <w:r w:rsidRPr="00BB38B4">
        <w:rPr>
          <w:rFonts w:asciiTheme="minorHAnsi" w:hAnsiTheme="minorHAnsi"/>
          <w:sz w:val="28"/>
          <w:szCs w:val="28"/>
        </w:rPr>
        <w:t xml:space="preserve"> today search for remains at the bottom of the Mediterranean Sea. </w:t>
      </w:r>
    </w:p>
    <w:p w:rsidR="00A22568" w:rsidRDefault="00A22568" w:rsidP="00A22568">
      <w:r>
        <w:rPr>
          <w:noProof/>
        </w:rPr>
        <w:drawing>
          <wp:inline distT="0" distB="0" distL="0" distR="0">
            <wp:extent cx="2185147" cy="1857375"/>
            <wp:effectExtent l="19050" t="0" r="56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47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F0A">
        <w:t xml:space="preserve"> </w:t>
      </w:r>
      <w:r>
        <w:rPr>
          <w:noProof/>
        </w:rPr>
        <w:drawing>
          <wp:inline distT="0" distB="0" distL="0" distR="0">
            <wp:extent cx="1295601" cy="1733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5" cy="173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F0A">
        <w:t xml:space="preserve"> </w:t>
      </w:r>
      <w:r>
        <w:rPr>
          <w:noProof/>
        </w:rPr>
        <w:drawing>
          <wp:inline distT="0" distB="0" distL="0" distR="0">
            <wp:extent cx="1504474" cy="1857375"/>
            <wp:effectExtent l="19050" t="0" r="47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2" cy="186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F0A">
        <w:t xml:space="preserve"> </w:t>
      </w:r>
      <w:r>
        <w:rPr>
          <w:noProof/>
        </w:rPr>
        <w:drawing>
          <wp:inline distT="0" distB="0" distL="0" distR="0">
            <wp:extent cx="1499998" cy="1771650"/>
            <wp:effectExtent l="19050" t="0" r="4952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8" cy="177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F0A">
        <w:t xml:space="preserve"> </w:t>
      </w:r>
    </w:p>
    <w:p w:rsidR="0048506A" w:rsidRPr="003E43B9" w:rsidRDefault="003E43B9" w:rsidP="003E43B9">
      <w:pPr>
        <w:pStyle w:val="NoSpacing"/>
        <w:rPr>
          <w:b/>
          <w:sz w:val="24"/>
          <w:szCs w:val="24"/>
        </w:rPr>
      </w:pPr>
      <w:r w:rsidRPr="003E43B9">
        <w:rPr>
          <w:b/>
          <w:sz w:val="24"/>
          <w:szCs w:val="24"/>
        </w:rPr>
        <w:t>Assignment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E43B9" w:rsidTr="003E43B9">
        <w:tc>
          <w:tcPr>
            <w:tcW w:w="11016" w:type="dxa"/>
          </w:tcPr>
          <w:p w:rsidR="003E43B9" w:rsidRPr="003E43B9" w:rsidRDefault="003E43B9" w:rsidP="003E43B9">
            <w:pPr>
              <w:rPr>
                <w:sz w:val="28"/>
                <w:szCs w:val="28"/>
              </w:rPr>
            </w:pPr>
            <w:r w:rsidRPr="003E43B9">
              <w:rPr>
                <w:sz w:val="28"/>
                <w:szCs w:val="28"/>
              </w:rPr>
              <w:t xml:space="preserve">Design a for-sale advertisement for the Lighthouse of Alexandria. At the top create an image of the property. Under the drawing write a </w:t>
            </w:r>
            <w:r w:rsidRPr="003E43B9">
              <w:rPr>
                <w:b/>
                <w:sz w:val="28"/>
                <w:szCs w:val="28"/>
              </w:rPr>
              <w:t xml:space="preserve">persuasive </w:t>
            </w:r>
            <w:r w:rsidRPr="003E43B9">
              <w:rPr>
                <w:sz w:val="28"/>
                <w:szCs w:val="28"/>
              </w:rPr>
              <w:t>paragraph, advertising the property as being for sale. Use the information provided to write a detailed description of the lighthouse. Grammar and spelling need to be correct. Property description must be written in paragraph form and not as a list.</w:t>
            </w:r>
          </w:p>
        </w:tc>
      </w:tr>
    </w:tbl>
    <w:p w:rsidR="003E43B9" w:rsidRDefault="003E43B9"/>
    <w:sectPr w:rsidR="003E43B9" w:rsidSect="009D6D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68" w:rsidRDefault="00A22568" w:rsidP="00A22568">
      <w:pPr>
        <w:spacing w:after="0" w:line="240" w:lineRule="auto"/>
      </w:pPr>
      <w:r>
        <w:separator/>
      </w:r>
    </w:p>
  </w:endnote>
  <w:endnote w:type="continuationSeparator" w:id="0">
    <w:p w:rsidR="00A22568" w:rsidRDefault="00A22568" w:rsidP="00A2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68" w:rsidRDefault="00A22568" w:rsidP="00A22568">
      <w:pPr>
        <w:spacing w:after="0" w:line="240" w:lineRule="auto"/>
      </w:pPr>
      <w:r>
        <w:separator/>
      </w:r>
    </w:p>
  </w:footnote>
  <w:footnote w:type="continuationSeparator" w:id="0">
    <w:p w:rsidR="00A22568" w:rsidRDefault="00A22568" w:rsidP="00A2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93" w:rsidRDefault="00A22568" w:rsidP="00061393">
    <w:pPr>
      <w:pStyle w:val="Header"/>
      <w:jc w:val="center"/>
      <w:rPr>
        <w:rFonts w:ascii="Bookman Old Style" w:hAnsi="Bookman Old Style"/>
        <w:sz w:val="56"/>
        <w:szCs w:val="56"/>
      </w:rPr>
    </w:pPr>
    <w:r>
      <w:rPr>
        <w:rFonts w:ascii="Bookman Old Style" w:hAnsi="Bookman Old Style"/>
        <w:sz w:val="56"/>
        <w:szCs w:val="56"/>
      </w:rPr>
      <w:t xml:space="preserve">The Lighthouse of </w:t>
    </w:r>
    <w:r w:rsidRPr="00061393">
      <w:rPr>
        <w:rFonts w:ascii="Bookman Old Style" w:hAnsi="Bookman Old Style"/>
        <w:sz w:val="56"/>
        <w:szCs w:val="56"/>
      </w:rPr>
      <w:t>Ale</w:t>
    </w:r>
    <w:r>
      <w:rPr>
        <w:rFonts w:ascii="Bookman Old Style" w:hAnsi="Bookman Old Style"/>
        <w:sz w:val="56"/>
        <w:szCs w:val="56"/>
      </w:rPr>
      <w:t xml:space="preserve">xandria </w:t>
    </w:r>
  </w:p>
  <w:p w:rsidR="003E43B9" w:rsidRPr="003E43B9" w:rsidRDefault="003E43B9" w:rsidP="003E43B9">
    <w:pPr>
      <w:pStyle w:val="Header"/>
      <w:jc w:val="center"/>
      <w:rPr>
        <w:rFonts w:ascii="Bookman Old Style" w:hAnsi="Bookman Old Style"/>
        <w:sz w:val="28"/>
        <w:szCs w:val="28"/>
      </w:rPr>
    </w:pPr>
    <w:r w:rsidRPr="003E43B9">
      <w:rPr>
        <w:rFonts w:ascii="Bookman Old Style" w:hAnsi="Bookman Old Style"/>
        <w:sz w:val="28"/>
        <w:szCs w:val="28"/>
      </w:rPr>
      <w:t>One of the 7 Wonders of the Ancient World</w:t>
    </w:r>
  </w:p>
  <w:p w:rsidR="004E3DCE" w:rsidRPr="004E3DCE" w:rsidRDefault="009D6D3E" w:rsidP="00061393">
    <w:pPr>
      <w:pStyle w:val="Header"/>
      <w:jc w:val="center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68"/>
    <w:rsid w:val="003E43B9"/>
    <w:rsid w:val="0048506A"/>
    <w:rsid w:val="0063353A"/>
    <w:rsid w:val="0068042C"/>
    <w:rsid w:val="009B004A"/>
    <w:rsid w:val="009D6D3E"/>
    <w:rsid w:val="00A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568"/>
  </w:style>
  <w:style w:type="paragraph" w:styleId="NormalWeb">
    <w:name w:val="Normal (Web)"/>
    <w:basedOn w:val="Normal"/>
    <w:uiPriority w:val="99"/>
    <w:unhideWhenUsed/>
    <w:rsid w:val="00A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2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568"/>
  </w:style>
  <w:style w:type="table" w:styleId="TableGrid">
    <w:name w:val="Table Grid"/>
    <w:basedOn w:val="TableNormal"/>
    <w:uiPriority w:val="59"/>
    <w:rsid w:val="003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5</cp:revision>
  <cp:lastPrinted>2012-01-17T21:41:00Z</cp:lastPrinted>
  <dcterms:created xsi:type="dcterms:W3CDTF">2012-01-16T19:00:00Z</dcterms:created>
  <dcterms:modified xsi:type="dcterms:W3CDTF">2012-01-17T21:41:00Z</dcterms:modified>
</cp:coreProperties>
</file>