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8"/>
        <w:gridCol w:w="8208"/>
      </w:tblGrid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Akhenaton </w:t>
            </w:r>
          </w:p>
        </w:tc>
        <w:tc>
          <w:tcPr>
            <w:tcW w:w="8208" w:type="dxa"/>
          </w:tcPr>
          <w:p w:rsidR="00C920EC" w:rsidRDefault="00C920E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 xml:space="preserve">arly ruler of Egypt who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rejected the old gods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 xml:space="preserve"> and replaced them with sun worshi</w:t>
            </w:r>
            <w:r>
              <w:rPr>
                <w:rFonts w:eastAsia="Times New Roman" w:cs="Times New Roman"/>
                <w:sz w:val="28"/>
                <w:szCs w:val="28"/>
              </w:rPr>
              <w:t>p.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Book of the Dead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book containing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spells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and a map to get through the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afterlife.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Cataract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large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waterfall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3B4969">
              <w:rPr>
                <w:rFonts w:eastAsia="Times New Roman" w:cs="Times New Roman"/>
                <w:sz w:val="28"/>
                <w:szCs w:val="28"/>
              </w:rPr>
              <w:t>in the middle of a river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Deity</w:t>
            </w:r>
          </w:p>
        </w:tc>
        <w:tc>
          <w:tcPr>
            <w:tcW w:w="8208" w:type="dxa"/>
          </w:tcPr>
          <w:p w:rsidR="00C920EC" w:rsidRDefault="00C920EC">
            <w:pPr>
              <w:rPr>
                <w:rFonts w:eastAsia="Times New Roman" w:cs="Times New Roman"/>
                <w:sz w:val="28"/>
                <w:szCs w:val="28"/>
              </w:rPr>
            </w:pPr>
            <w:r w:rsidRPr="00C920E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B4969">
              <w:rPr>
                <w:rFonts w:eastAsia="Times New Roman" w:cs="Times New Roman"/>
                <w:sz w:val="28"/>
                <w:szCs w:val="28"/>
              </w:rPr>
              <w:t>A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 xml:space="preserve"> god or goddess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Delta 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A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marshy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region formed by deposits of silt at the mouth of a river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Dynasty 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series of rulers from the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same family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Embalming 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he process of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preserving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a dead body.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Empire 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A 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>group of countries under a single authority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Giza 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n ancient Egyptian city; the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site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of the Great Pyramid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Hatshepsut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F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emale pharaoh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who expanded Egypt through trade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Hieroglyphics </w:t>
            </w:r>
          </w:p>
        </w:tc>
        <w:tc>
          <w:tcPr>
            <w:tcW w:w="8208" w:type="dxa"/>
          </w:tcPr>
          <w:p w:rsidR="00C920EC" w:rsidRDefault="00C920EC">
            <w:pPr>
              <w:rPr>
                <w:rFonts w:eastAsia="Times New Roman" w:cs="Times New Roman"/>
                <w:sz w:val="28"/>
                <w:szCs w:val="28"/>
              </w:rPr>
            </w:pPr>
            <w:r w:rsidRPr="00C920EC">
              <w:rPr>
                <w:rFonts w:eastAsia="Times New Roman" w:cs="Times New Roman"/>
                <w:sz w:val="28"/>
                <w:szCs w:val="28"/>
              </w:rPr>
              <w:t xml:space="preserve">Egyptian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writing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 xml:space="preserve"> system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Irrigation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way of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supplying water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to an area of land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Isis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W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ife to Osiris - the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mother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goddess of Egypt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King Khufu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ncient Egyptian king for whom the Great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 xml:space="preserve">Pyramid 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>was built</w:t>
            </w:r>
            <w:r w:rsidR="00C920E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Mummy </w:t>
            </w:r>
          </w:p>
        </w:tc>
        <w:tc>
          <w:tcPr>
            <w:tcW w:w="8208" w:type="dxa"/>
          </w:tcPr>
          <w:p w:rsidR="00C920EC" w:rsidRDefault="00C920EC">
            <w:pPr>
              <w:rPr>
                <w:rFonts w:eastAsia="Times New Roman" w:cs="Times New Roman"/>
                <w:sz w:val="28"/>
                <w:szCs w:val="28"/>
              </w:rPr>
            </w:pPr>
            <w:r w:rsidRPr="00C920EC">
              <w:rPr>
                <w:rFonts w:eastAsia="Times New Roman" w:cs="Times New Roman"/>
                <w:sz w:val="28"/>
                <w:szCs w:val="28"/>
              </w:rPr>
              <w:t xml:space="preserve">A dead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body preserved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 xml:space="preserve"> in lifelike condition</w:t>
            </w:r>
            <w:r w:rsidR="003B4969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proofErr w:type="spellStart"/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Narmer</w:t>
            </w:r>
            <w:proofErr w:type="spellEnd"/>
          </w:p>
        </w:tc>
        <w:tc>
          <w:tcPr>
            <w:tcW w:w="8208" w:type="dxa"/>
          </w:tcPr>
          <w:p w:rsidR="00C920EC" w:rsidRDefault="00C920EC">
            <w:pPr>
              <w:rPr>
                <w:rFonts w:eastAsia="Times New Roman" w:cs="Times New Roman"/>
                <w:sz w:val="28"/>
                <w:szCs w:val="28"/>
              </w:rPr>
            </w:pPr>
            <w:r w:rsidRPr="00C920EC">
              <w:rPr>
                <w:rFonts w:eastAsia="Times New Roman" w:cs="Times New Roman"/>
                <w:sz w:val="28"/>
                <w:szCs w:val="28"/>
              </w:rPr>
              <w:t xml:space="preserve">Egyptian King who is believed to have brought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 xml:space="preserve">2 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 xml:space="preserve">Egyptian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Kingdoms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 xml:space="preserve"> together.</w:t>
            </w:r>
            <w:r w:rsidR="003B4969">
              <w:rPr>
                <w:rFonts w:eastAsia="Times New Roman" w:cs="Times New Roman"/>
                <w:sz w:val="28"/>
                <w:szCs w:val="28"/>
              </w:rPr>
              <w:t xml:space="preserve"> He wore a double crown.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Nile River</w:t>
            </w:r>
          </w:p>
        </w:tc>
        <w:tc>
          <w:tcPr>
            <w:tcW w:w="8208" w:type="dxa"/>
          </w:tcPr>
          <w:p w:rsidR="00C920EC" w:rsidRDefault="00C920EC">
            <w:pPr>
              <w:rPr>
                <w:rFonts w:eastAsia="Times New Roman" w:cs="Times New Roman"/>
                <w:sz w:val="28"/>
                <w:szCs w:val="28"/>
              </w:rPr>
            </w:pPr>
            <w:r w:rsidRPr="00C920EC">
              <w:rPr>
                <w:rFonts w:eastAsia="Times New Roman" w:cs="Times New Roman"/>
                <w:sz w:val="28"/>
                <w:szCs w:val="28"/>
              </w:rPr>
              <w:t xml:space="preserve">The world's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longest river</w:t>
            </w:r>
            <w:r w:rsidRPr="00C920EC">
              <w:rPr>
                <w:rFonts w:eastAsia="Times New Roman" w:cs="Times New Roman"/>
                <w:sz w:val="28"/>
                <w:szCs w:val="28"/>
              </w:rPr>
              <w:t>, which flows northward through East Africa into the Mediterranean Sea</w:t>
            </w:r>
            <w:r w:rsidR="003B4969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Osiris </w:t>
            </w:r>
          </w:p>
        </w:tc>
        <w:tc>
          <w:tcPr>
            <w:tcW w:w="8208" w:type="dxa"/>
          </w:tcPr>
          <w:p w:rsidR="00C920EC" w:rsidRDefault="00C920EC">
            <w:pPr>
              <w:rPr>
                <w:rFonts w:eastAsia="Times New Roman" w:cs="Times New Roman"/>
                <w:sz w:val="28"/>
                <w:szCs w:val="28"/>
              </w:rPr>
            </w:pPr>
            <w:r w:rsidRPr="00C920EC">
              <w:rPr>
                <w:rFonts w:eastAsia="Times New Roman" w:cs="Times New Roman"/>
                <w:sz w:val="28"/>
                <w:szCs w:val="28"/>
              </w:rPr>
              <w:t xml:space="preserve">Egyptian god of the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underworld</w:t>
            </w:r>
            <w:r w:rsidR="003B4969" w:rsidRPr="003B4969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3B4969">
              <w:rPr>
                <w:rFonts w:eastAsia="Times New Roman" w:cs="Times New Roman"/>
                <w:sz w:val="28"/>
                <w:szCs w:val="28"/>
              </w:rPr>
              <w:t xml:space="preserve">and </w:t>
            </w:r>
            <w:r w:rsidR="003B4969" w:rsidRPr="003B4969">
              <w:rPr>
                <w:rFonts w:eastAsia="Times New Roman" w:cs="Times New Roman"/>
                <w:b/>
                <w:sz w:val="28"/>
                <w:szCs w:val="28"/>
              </w:rPr>
              <w:t>afterlife</w:t>
            </w:r>
            <w:r w:rsidR="003B4969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Papyrus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ncient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 xml:space="preserve">paper 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made from stem of papyrus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plant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Pharaoh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he title of the ancient Egyptian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kings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Pyramid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massive memorial with a square base and four triangular sides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Ramses II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The P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>haraoh for 66 years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who launched a bui</w:t>
            </w:r>
            <w:r>
              <w:rPr>
                <w:rFonts w:eastAsia="Times New Roman" w:cs="Times New Roman"/>
                <w:sz w:val="28"/>
                <w:szCs w:val="28"/>
              </w:rPr>
              <w:t>lding program to construct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new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temples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had statues made of himself, and expanded the country through </w:t>
            </w: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warfare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Re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ncient hawk-headed Egyptian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sun god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Social Class 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A 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>group of people with similar backgrounds, incomes, and ways of living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Surplus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M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ore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than is needed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Temples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 xml:space="preserve">place 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for 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religious practices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(praying, sacrifices)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Tribute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 w:rsidRPr="003B4969">
              <w:rPr>
                <w:rFonts w:eastAsia="Times New Roman" w:cs="Times New Roman"/>
                <w:b/>
                <w:sz w:val="28"/>
                <w:szCs w:val="28"/>
              </w:rPr>
              <w:t>P</w:t>
            </w:r>
            <w:r w:rsidR="00C920EC" w:rsidRPr="003B4969">
              <w:rPr>
                <w:rFonts w:eastAsia="Times New Roman" w:cs="Times New Roman"/>
                <w:b/>
                <w:sz w:val="28"/>
                <w:szCs w:val="28"/>
              </w:rPr>
              <w:t>ayment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by one nation for protection by another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  <w:tr w:rsidR="00C920EC" w:rsidTr="00C920EC">
        <w:tc>
          <w:tcPr>
            <w:tcW w:w="2808" w:type="dxa"/>
          </w:tcPr>
          <w:p w:rsidR="00C920EC" w:rsidRPr="00C920EC" w:rsidRDefault="00C920EC" w:rsidP="00C920EC">
            <w:pPr>
              <w:rPr>
                <w:sz w:val="36"/>
                <w:szCs w:val="36"/>
              </w:rPr>
            </w:pPr>
            <w:r w:rsidRPr="00C920EC">
              <w:rPr>
                <w:rFonts w:ascii="Times New Roman" w:eastAsia="Times New Roman" w:hAnsi="Times New Roman" w:cs="Times New Roman"/>
                <w:sz w:val="36"/>
                <w:szCs w:val="36"/>
              </w:rPr>
              <w:t>Tutankhamen</w:t>
            </w:r>
          </w:p>
        </w:tc>
        <w:tc>
          <w:tcPr>
            <w:tcW w:w="8208" w:type="dxa"/>
          </w:tcPr>
          <w:p w:rsidR="00C920EC" w:rsidRDefault="003B496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The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 xml:space="preserve"> 10 year old pharaoh who ruled for nine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years and then died unexpected</w:t>
            </w:r>
            <w:r w:rsidR="00C920EC" w:rsidRPr="00C920EC">
              <w:rPr>
                <w:rFonts w:eastAsia="Times New Roman" w:cs="Times New Roman"/>
                <w:sz w:val="28"/>
                <w:szCs w:val="28"/>
              </w:rPr>
              <w:t>ly; restored the old gods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and is most famous for the </w:t>
            </w:r>
            <w:r w:rsidRPr="003D6321">
              <w:rPr>
                <w:rFonts w:eastAsia="Times New Roman" w:cs="Times New Roman"/>
                <w:b/>
                <w:sz w:val="28"/>
                <w:szCs w:val="28"/>
              </w:rPr>
              <w:t>discovery of his tomb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C920EC" w:rsidRPr="00C920EC" w:rsidRDefault="00C920EC">
            <w:pPr>
              <w:rPr>
                <w:sz w:val="28"/>
                <w:szCs w:val="28"/>
              </w:rPr>
            </w:pPr>
          </w:p>
        </w:tc>
      </w:tr>
    </w:tbl>
    <w:p w:rsidR="00C920EC" w:rsidRDefault="00C920E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920EC" w:rsidRPr="00C920EC" w:rsidTr="00C920E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0EC" w:rsidRPr="00C920EC" w:rsidRDefault="00C920EC" w:rsidP="00C9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0EC" w:rsidRDefault="000A7E42" w:rsidP="00C920EC">
      <w:r>
        <w:rPr>
          <w:noProof/>
        </w:rPr>
        <w:drawing>
          <wp:inline distT="0" distB="0" distL="0" distR="0">
            <wp:extent cx="3135527" cy="1933575"/>
            <wp:effectExtent l="19050" t="0" r="77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27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009900" cy="202666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0EC" w:rsidSect="00C920EC">
      <w:headerReference w:type="default" r:id="rId8"/>
      <w:pgSz w:w="12240" w:h="15840"/>
      <w:pgMar w:top="576" w:right="43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EC" w:rsidRDefault="00C920EC" w:rsidP="00C920EC">
      <w:pPr>
        <w:spacing w:after="0" w:line="240" w:lineRule="auto"/>
      </w:pPr>
      <w:r>
        <w:separator/>
      </w:r>
    </w:p>
  </w:endnote>
  <w:endnote w:type="continuationSeparator" w:id="0">
    <w:p w:rsidR="00C920EC" w:rsidRDefault="00C920EC" w:rsidP="00C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EC" w:rsidRDefault="00C920EC" w:rsidP="00C920EC">
      <w:pPr>
        <w:spacing w:after="0" w:line="240" w:lineRule="auto"/>
      </w:pPr>
      <w:r>
        <w:separator/>
      </w:r>
    </w:p>
  </w:footnote>
  <w:footnote w:type="continuationSeparator" w:id="0">
    <w:p w:rsidR="00C920EC" w:rsidRDefault="00C920EC" w:rsidP="00C9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EC" w:rsidRDefault="00C920EC" w:rsidP="00C920EC">
    <w:pPr>
      <w:pStyle w:val="Header"/>
      <w:jc w:val="center"/>
      <w:rPr>
        <w:rFonts w:ascii="Bookman Old Style" w:hAnsi="Bookman Old Style"/>
        <w:sz w:val="56"/>
        <w:szCs w:val="56"/>
      </w:rPr>
    </w:pPr>
    <w:r w:rsidRPr="00C920EC">
      <w:rPr>
        <w:rFonts w:ascii="Bookman Old Style" w:hAnsi="Bookman Old Style"/>
        <w:sz w:val="56"/>
        <w:szCs w:val="56"/>
      </w:rPr>
      <w:t>Egyptian Vocabulary Words</w:t>
    </w:r>
  </w:p>
  <w:p w:rsidR="00C920EC" w:rsidRPr="00C920EC" w:rsidRDefault="00C920EC" w:rsidP="00C920EC">
    <w:pPr>
      <w:pStyle w:val="Header"/>
      <w:jc w:val="center"/>
      <w:rPr>
        <w:rFonts w:ascii="Bookman Old Style" w:hAnsi="Bookman Old Style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0EC"/>
    <w:rsid w:val="000A7E42"/>
    <w:rsid w:val="003B4969"/>
    <w:rsid w:val="003D3F08"/>
    <w:rsid w:val="003D6321"/>
    <w:rsid w:val="00C9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0EC"/>
  </w:style>
  <w:style w:type="paragraph" w:styleId="Footer">
    <w:name w:val="footer"/>
    <w:basedOn w:val="Normal"/>
    <w:link w:val="FooterChar"/>
    <w:uiPriority w:val="99"/>
    <w:semiHidden/>
    <w:unhideWhenUsed/>
    <w:rsid w:val="00C9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0EC"/>
  </w:style>
  <w:style w:type="table" w:styleId="TableGrid">
    <w:name w:val="Table Grid"/>
    <w:basedOn w:val="TableNormal"/>
    <w:uiPriority w:val="59"/>
    <w:rsid w:val="00C9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DefaultParagraphFont"/>
    <w:rsid w:val="00C920EC"/>
  </w:style>
  <w:style w:type="character" w:customStyle="1" w:styleId="qword">
    <w:name w:val="qword"/>
    <w:basedOn w:val="DefaultParagraphFont"/>
    <w:rsid w:val="00C920EC"/>
  </w:style>
  <w:style w:type="character" w:customStyle="1" w:styleId="separator">
    <w:name w:val="separator"/>
    <w:basedOn w:val="DefaultParagraphFont"/>
    <w:rsid w:val="00C920EC"/>
  </w:style>
  <w:style w:type="character" w:customStyle="1" w:styleId="qdef">
    <w:name w:val="qdef"/>
    <w:basedOn w:val="DefaultParagraphFont"/>
    <w:rsid w:val="00C920EC"/>
  </w:style>
  <w:style w:type="paragraph" w:styleId="BalloonText">
    <w:name w:val="Balloon Text"/>
    <w:basedOn w:val="Normal"/>
    <w:link w:val="BalloonTextChar"/>
    <w:uiPriority w:val="99"/>
    <w:semiHidden/>
    <w:unhideWhenUsed/>
    <w:rsid w:val="000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2012-01-07T16:07:00Z</dcterms:created>
  <dcterms:modified xsi:type="dcterms:W3CDTF">2012-01-07T16:29:00Z</dcterms:modified>
</cp:coreProperties>
</file>